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C" w:rsidRPr="00596499" w:rsidRDefault="00410C1C" w:rsidP="0059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9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0C1C" w:rsidRPr="00596499" w:rsidRDefault="00410C1C" w:rsidP="0059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C" w:rsidRPr="00596499" w:rsidRDefault="00410C1C" w:rsidP="0059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9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410C1C" w:rsidRPr="00596499" w:rsidRDefault="00410C1C" w:rsidP="005964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1C" w:rsidRPr="00596499" w:rsidRDefault="00410C1C" w:rsidP="00596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99">
        <w:rPr>
          <w:rFonts w:ascii="Times New Roman" w:hAnsi="Times New Roman" w:cs="Times New Roman"/>
          <w:b/>
          <w:sz w:val="28"/>
          <w:szCs w:val="28"/>
        </w:rPr>
        <w:t>О БИБЛИОТЕЧНОМ ДЕЛЕ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5964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0C1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10C1C" w:rsidRPr="00410C1C" w:rsidRDefault="00410C1C" w:rsidP="00596499">
      <w:pPr>
        <w:jc w:val="right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10C1C" w:rsidRPr="00410C1C" w:rsidRDefault="00410C1C" w:rsidP="00596499">
      <w:pPr>
        <w:jc w:val="right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23 ноября 1994 года</w:t>
      </w:r>
    </w:p>
    <w:p w:rsidR="00410C1C" w:rsidRPr="00410C1C" w:rsidRDefault="00410C1C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10C1C" w:rsidRPr="00410C1C" w:rsidRDefault="00410C1C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0C1C">
        <w:rPr>
          <w:rFonts w:ascii="Times New Roman" w:hAnsi="Times New Roman" w:cs="Times New Roman"/>
          <w:sz w:val="28"/>
          <w:szCs w:val="28"/>
        </w:rPr>
        <w:t>(в ред. Федеральных законов от 22.08.2004 N 122-ФЗ,</w:t>
      </w:r>
      <w:proofErr w:type="gramEnd"/>
    </w:p>
    <w:p w:rsidR="00410C1C" w:rsidRPr="00410C1C" w:rsidRDefault="00410C1C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от 26.06.2007 N 118-ФЗ, от 23.07.2008 N 160-ФЗ,</w:t>
      </w:r>
    </w:p>
    <w:p w:rsidR="00410C1C" w:rsidRPr="00410C1C" w:rsidRDefault="00410C1C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от 27.10.2008 N 183-ФЗ, от 03.06.2009 N 119-ФЗ,</w:t>
      </w:r>
    </w:p>
    <w:p w:rsidR="00410C1C" w:rsidRPr="00410C1C" w:rsidRDefault="00410C1C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от 27.12.2009 N 370-ФЗ, от 02.07.2013 N 185-ФЗ,</w:t>
      </w:r>
    </w:p>
    <w:p w:rsidR="00410C1C" w:rsidRPr="00410C1C" w:rsidRDefault="00410C1C" w:rsidP="00596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от 01.12.2014 N 419-ФЗ, от 08.06.2015 N 151-ФЗ)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 настоящем Федеральном законе применяются следующие понятия: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библиотечное дело - отрасль информационной, культурно-просветительской и образовательной деятельности, в задачи которой входят </w:t>
      </w:r>
      <w:r w:rsidRPr="00410C1C">
        <w:rPr>
          <w:rFonts w:ascii="Times New Roman" w:hAnsi="Times New Roman" w:cs="Times New Roman"/>
          <w:sz w:val="28"/>
          <w:szCs w:val="28"/>
        </w:rPr>
        <w:lastRenderedPageBreak/>
        <w:t>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пользователь библиотеки - физическое или юридическое лицо, пользующееся услугами библиотеки;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  <w:r w:rsidRPr="00410C1C">
        <w:rPr>
          <w:rFonts w:ascii="Times New Roman" w:hAnsi="Times New Roman" w:cs="Times New Roman"/>
          <w:sz w:val="28"/>
          <w:szCs w:val="28"/>
        </w:rPr>
        <w:cr/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2. Законодательство Российской Федерации о библиотечном деле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3. Утратила силу. - Федеральный закон от 22.08.2004 N 122-ФЗ.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4. Основные виды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федеральные библиотеки;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библиотеки субъектов Российской Федерации;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библиотеки министерств и иных федеральных органов исполнительной власти;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4) библиотеки предприятий, учреждений, организаций;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5) библиотеки общественных объединений;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6) частные библиотеки;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II. ПРАВА ГРАЖДАН В ОБЛАСТИ БИБЛИОТЕЧНОГО ДЕЛА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5. Право на библиотечное обслуживание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Право граждан на библиотечное обслуживание обеспечивается: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6. Право на библиотечную деятельность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3. Работники библиотек имеют право создавать общественные объединения в целях содействия развитию библиотечного обслуживания, </w:t>
      </w:r>
      <w:r w:rsidRPr="00410C1C">
        <w:rPr>
          <w:rFonts w:ascii="Times New Roman" w:hAnsi="Times New Roman" w:cs="Times New Roman"/>
          <w:sz w:val="28"/>
          <w:szCs w:val="28"/>
        </w:rPr>
        <w:lastRenderedPageBreak/>
        <w:t>профессиональной консолидации, защиты своих социальных и профессиональных прав.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7. Права пользователей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4. В общедоступных библиотеках граждане имеют право: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3) бесплатно получать консультационную помощь в поиске и выборе источников информации;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4) бесплатно получать во временное пользование любой документ из библиотечных фондов;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5) получать документы или их копии по межбиблиотечному абонементу из других библиотек;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8. Права особых групп пользователей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0C1C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 w:rsidRPr="00410C1C">
        <w:rPr>
          <w:rFonts w:ascii="Times New Roman" w:hAnsi="Times New Roman" w:cs="Times New Roman"/>
          <w:sz w:val="28"/>
          <w:szCs w:val="28"/>
        </w:rPr>
        <w:t xml:space="preserve"> защиты населения.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9. Ответственность пользователей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Пользователи библиотек обязаны соблюдать правила пользования библиотеками.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10. Учредитель библиотеки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библиотеки финансирует ее деятельность и осуществляет </w:t>
      </w:r>
      <w:proofErr w:type="gramStart"/>
      <w:r w:rsidRPr="00410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C1C">
        <w:rPr>
          <w:rFonts w:ascii="Times New Roman" w:hAnsi="Times New Roman" w:cs="Times New Roman"/>
          <w:sz w:val="28"/>
          <w:szCs w:val="28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III. ОБЯЗАННОСТИ И ПРАВА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11. Статус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Статус других библиотек определяется их учредителями.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12. Обязанности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</w:t>
      </w:r>
      <w:r w:rsidRPr="00410C1C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13. Права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Библиотеки имеют право: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2) утверждать по согласованию с учредителями правила пользования библиотеками;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7) образовывать в порядке, установленном действующим законодательством, библиотечные объединения;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10) самостоятельно определять источники комплектования своих фондов;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12) совершать иные действия, не противоречащие действующему законодательству.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IV. ОБЯЗАННОСТИ ГОСУДАРСТВА В ОБЛАСТИ</w:t>
      </w:r>
    </w:p>
    <w:p w:rsidR="00410C1C" w:rsidRPr="00410C1C" w:rsidRDefault="00410C1C" w:rsidP="00D120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БИБЛИОТЕЧНОГО ДЕЛА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14. Государственная политика в области библиотечного дела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15. Обязанности государства по развитию библиотечного дела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Федеральные органы государственной власти обеспечивают: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10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C1C">
        <w:rPr>
          <w:rFonts w:ascii="Times New Roman" w:hAnsi="Times New Roman" w:cs="Times New Roman"/>
          <w:sz w:val="28"/>
          <w:szCs w:val="28"/>
        </w:rPr>
        <w:t xml:space="preserve"> соблюдением особого режима хранения и использования национального библиотечного фонда;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2) создание и финансирование национальных и других федеральных библиотек, управление этими библиотеками;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7) организацию государственного статистического учета библиотек;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2) реализацию прав граждан на библиотечное обслуживание;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3) условия доступности для инвалидов библиотек субъектов Российской Федерации и муниципальных библиотек.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Глава V. ОСОБЫЕ УСЛОВИЯ СОХРАНЕНИЯ И ИСПОЛЬЗОВАНИЯ</w:t>
      </w:r>
    </w:p>
    <w:p w:rsidR="00410C1C" w:rsidRPr="00410C1C" w:rsidRDefault="00410C1C" w:rsidP="00D120FB">
      <w:pPr>
        <w:ind w:left="708" w:firstLine="0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КУЛЬТУРНОГО ДОСТОЯНИЯ НАРОДОВ РОССИЙСКОЙ ФЕДЕРАЦИИ</w:t>
      </w:r>
      <w:r w:rsidR="00D120FB">
        <w:rPr>
          <w:rFonts w:ascii="Times New Roman" w:hAnsi="Times New Roman" w:cs="Times New Roman"/>
          <w:sz w:val="28"/>
          <w:szCs w:val="28"/>
        </w:rPr>
        <w:t xml:space="preserve"> </w:t>
      </w:r>
      <w:r w:rsidRPr="00410C1C">
        <w:rPr>
          <w:rFonts w:ascii="Times New Roman" w:hAnsi="Times New Roman" w:cs="Times New Roman"/>
          <w:sz w:val="28"/>
          <w:szCs w:val="28"/>
        </w:rPr>
        <w:t>В ОБЛАСТИ БИБЛИОТЕЧНОГО ДЕЛА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16. Национальный библиотечный фонд</w:t>
      </w:r>
    </w:p>
    <w:p w:rsidR="00410C1C" w:rsidRPr="00410C1C" w:rsidRDefault="00410C1C" w:rsidP="00713B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16.1. Книжные памятники</w:t>
      </w:r>
    </w:p>
    <w:p w:rsidR="00410C1C" w:rsidRPr="00410C1C" w:rsidRDefault="00410C1C" w:rsidP="00713B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Книжные памятники являются особо ценной частью национального библиотечного фонда.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Книжные памятники подлежат регистрации в реестре книжных памятников.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17. Утратила силу. - Федеральный закон от 03.06.2009 N 119-ФЗ.</w:t>
      </w:r>
    </w:p>
    <w:p w:rsidR="00410C1C" w:rsidRPr="00410C1C" w:rsidRDefault="00410C1C" w:rsidP="001140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18. Национальные библиотеки Российской Федерации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</w:t>
      </w:r>
      <w:r w:rsidRPr="00410C1C">
        <w:rPr>
          <w:rFonts w:ascii="Times New Roman" w:hAnsi="Times New Roman" w:cs="Times New Roman"/>
          <w:sz w:val="28"/>
          <w:szCs w:val="28"/>
        </w:rPr>
        <w:lastRenderedPageBreak/>
        <w:t>деятельность в интересах всех народов Российской Федерации, развития отечественной и мировой культуры, науки, образования.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россики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библиографоведению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неотчуждаемость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их фондов гарантируются.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ветхих, изношенных, испорченных, дефектных документов;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документов, которые имеют научное и образовательное значение.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VI. ОРГАНИЗАЦИЯ ВЗАИМОДЕЙСТВИЯ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19. Участие государства в обеспечении координации и кооперации библиотечного обслуживания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20. Центральные библиотеки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 республике - национальная или республиканская библиотека;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 автономном округе, автономной области - окружная или областная библиотека;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в крае, области </w:t>
      </w:r>
      <w:r w:rsidR="00713B3B">
        <w:rPr>
          <w:rFonts w:ascii="Times New Roman" w:hAnsi="Times New Roman" w:cs="Times New Roman"/>
          <w:sz w:val="28"/>
          <w:szCs w:val="28"/>
        </w:rPr>
        <w:t>- краевая, областная библиотека.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библиотеке статус центральной районной библиотеки.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410C1C">
        <w:rPr>
          <w:rFonts w:ascii="Times New Roman" w:hAnsi="Times New Roman" w:cs="Times New Roman"/>
          <w:sz w:val="28"/>
          <w:szCs w:val="28"/>
        </w:rPr>
        <w:t>взаимоиспользование</w:t>
      </w:r>
      <w:proofErr w:type="spellEnd"/>
      <w:r w:rsidRPr="00410C1C">
        <w:rPr>
          <w:rFonts w:ascii="Times New Roman" w:hAnsi="Times New Roman" w:cs="Times New Roman"/>
          <w:sz w:val="28"/>
          <w:szCs w:val="28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21. Взаимодействие библиотек с органами научно-технической информации и архивами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VII. ЭКОНОМИЧЕСКОЕ РЕГУЛИРОВАНИЕ В ОБЛАСТИ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БИБЛИОТЕЧНОГО ДЕЛА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22. Порядок создания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Отказ от регистрации может быть обжалован в судебном порядке.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23. Реорганизация и ликвидация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410C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0C1C">
        <w:rPr>
          <w:rFonts w:ascii="Times New Roman" w:hAnsi="Times New Roman" w:cs="Times New Roman"/>
          <w:sz w:val="28"/>
          <w:szCs w:val="28"/>
        </w:rPr>
        <w:t xml:space="preserve"> чем за два месяца до намеченного срока ликвидации.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24. Имущество библиотеки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lastRenderedPageBreak/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2 - 3. Утратили силу. - Федеральный закон от 22.08.2004 N 122-ФЗ.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25. Фонды развития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26. Трудовые отношения работников библиотек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Трудовые отношения работников библиотек регулируются законодательством Российской Федерации о труде.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Глава VIII. ЗАКЛЮЧИТЕЛЬНЫЕ ПОЛОЖЕНИЯ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27. Вступление в силу настоящего Федерального закона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Статья 28. Приведение нормативных правовых актов в соответствие с настоящим Федеральным законом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FD56F1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</w:t>
      </w:r>
      <w:r w:rsidR="00FD56F1">
        <w:rPr>
          <w:rFonts w:ascii="Times New Roman" w:hAnsi="Times New Roman" w:cs="Times New Roman"/>
          <w:sz w:val="28"/>
          <w:szCs w:val="28"/>
        </w:rPr>
        <w:t>.</w:t>
      </w:r>
      <w:r w:rsidRPr="0041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 xml:space="preserve">До приведения нормативных правовых актов в области библиотечного дела, действующих на территории Российской Федерации, в соответствие с </w:t>
      </w:r>
      <w:r w:rsidRPr="00410C1C">
        <w:rPr>
          <w:rFonts w:ascii="Times New Roman" w:hAnsi="Times New Roman" w:cs="Times New Roman"/>
          <w:sz w:val="28"/>
          <w:szCs w:val="28"/>
        </w:rPr>
        <w:lastRenderedPageBreak/>
        <w:t>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3. Поручить Правительству Российской Федерации: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1) привести в соответствие с настоящим Федеральным законом изданные им правовые акты;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</w:p>
    <w:p w:rsidR="00410C1C" w:rsidRPr="00410C1C" w:rsidRDefault="00410C1C" w:rsidP="00FD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Президент</w:t>
      </w:r>
    </w:p>
    <w:p w:rsidR="00410C1C" w:rsidRPr="00410C1C" w:rsidRDefault="00410C1C" w:rsidP="00FD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0C1C" w:rsidRPr="00410C1C" w:rsidRDefault="00410C1C" w:rsidP="00FD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Б.</w:t>
      </w:r>
      <w:r w:rsidR="00FD56F1">
        <w:rPr>
          <w:rFonts w:ascii="Times New Roman" w:hAnsi="Times New Roman" w:cs="Times New Roman"/>
          <w:sz w:val="28"/>
          <w:szCs w:val="28"/>
        </w:rPr>
        <w:t xml:space="preserve"> </w:t>
      </w:r>
      <w:r w:rsidRPr="00410C1C">
        <w:rPr>
          <w:rFonts w:ascii="Times New Roman" w:hAnsi="Times New Roman" w:cs="Times New Roman"/>
          <w:sz w:val="28"/>
          <w:szCs w:val="28"/>
        </w:rPr>
        <w:t>ЕЛЬЦИН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29 декабря 1994 года</w:t>
      </w:r>
    </w:p>
    <w:p w:rsidR="00410C1C" w:rsidRPr="00410C1C" w:rsidRDefault="00410C1C" w:rsidP="00410C1C">
      <w:pPr>
        <w:rPr>
          <w:rFonts w:ascii="Times New Roman" w:hAnsi="Times New Roman" w:cs="Times New Roman"/>
          <w:sz w:val="28"/>
          <w:szCs w:val="28"/>
        </w:rPr>
      </w:pPr>
      <w:r w:rsidRPr="00410C1C">
        <w:rPr>
          <w:rFonts w:ascii="Times New Roman" w:hAnsi="Times New Roman" w:cs="Times New Roman"/>
          <w:sz w:val="28"/>
          <w:szCs w:val="28"/>
        </w:rPr>
        <w:t>N 78-ФЗ</w:t>
      </w:r>
    </w:p>
    <w:p w:rsidR="00BB6242" w:rsidRPr="00410C1C" w:rsidRDefault="00BB6242">
      <w:pPr>
        <w:rPr>
          <w:rFonts w:ascii="Times New Roman" w:hAnsi="Times New Roman" w:cs="Times New Roman"/>
          <w:sz w:val="28"/>
          <w:szCs w:val="28"/>
        </w:rPr>
      </w:pPr>
    </w:p>
    <w:sectPr w:rsidR="00BB6242" w:rsidRPr="00410C1C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0C1C"/>
    <w:rsid w:val="0011402A"/>
    <w:rsid w:val="00410C1C"/>
    <w:rsid w:val="00596499"/>
    <w:rsid w:val="006A2491"/>
    <w:rsid w:val="00713B3B"/>
    <w:rsid w:val="008C242B"/>
    <w:rsid w:val="00A637E2"/>
    <w:rsid w:val="00B21CA2"/>
    <w:rsid w:val="00BB6242"/>
    <w:rsid w:val="00BE201B"/>
    <w:rsid w:val="00D120FB"/>
    <w:rsid w:val="00E631BA"/>
    <w:rsid w:val="00F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5039</Words>
  <Characters>28725</Characters>
  <Application>Microsoft Office Word</Application>
  <DocSecurity>0</DocSecurity>
  <Lines>239</Lines>
  <Paragraphs>67</Paragraphs>
  <ScaleCrop>false</ScaleCrop>
  <Company/>
  <LinksUpToDate>false</LinksUpToDate>
  <CharactersWithSpaces>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8</cp:revision>
  <dcterms:created xsi:type="dcterms:W3CDTF">2016-06-20T08:41:00Z</dcterms:created>
  <dcterms:modified xsi:type="dcterms:W3CDTF">2016-06-20T10:51:00Z</dcterms:modified>
</cp:coreProperties>
</file>