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23" w:rsidRPr="005E06BE" w:rsidRDefault="009F7623" w:rsidP="009C5FF9">
      <w:pPr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>ПРОГРАММА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5E06BE">
        <w:rPr>
          <w:rFonts w:ascii="Times New Roman" w:hAnsi="Times New Roman"/>
          <w:b/>
          <w:sz w:val="24"/>
          <w:szCs w:val="24"/>
        </w:rPr>
        <w:t>совещания директоров центральных библиотек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06BE">
        <w:rPr>
          <w:rFonts w:ascii="Times New Roman" w:hAnsi="Times New Roman"/>
          <w:b/>
          <w:sz w:val="24"/>
          <w:szCs w:val="24"/>
        </w:rPr>
        <w:t>муниципальных образований Воронежской области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(15-16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4"/>
            <w:szCs w:val="24"/>
          </w:rPr>
          <w:t>2016 г</w:t>
        </w:r>
      </w:smartTag>
      <w:r>
        <w:rPr>
          <w:rFonts w:ascii="Times New Roman" w:hAnsi="Times New Roman"/>
          <w:b/>
          <w:sz w:val="24"/>
          <w:szCs w:val="24"/>
        </w:rPr>
        <w:t>.)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2C3A55">
        <w:rPr>
          <w:rFonts w:ascii="Times New Roman" w:hAnsi="Times New Roman"/>
          <w:b/>
          <w:sz w:val="24"/>
          <w:szCs w:val="24"/>
        </w:rPr>
        <w:t xml:space="preserve">«Муниципальные </w:t>
      </w:r>
      <w:r>
        <w:rPr>
          <w:rFonts w:ascii="Times New Roman" w:hAnsi="Times New Roman"/>
          <w:b/>
          <w:sz w:val="24"/>
          <w:szCs w:val="24"/>
        </w:rPr>
        <w:t>библиотеки</w:t>
      </w:r>
      <w:r w:rsidRPr="002C3A55">
        <w:rPr>
          <w:rFonts w:ascii="Times New Roman" w:hAnsi="Times New Roman"/>
          <w:b/>
          <w:sz w:val="24"/>
          <w:szCs w:val="24"/>
        </w:rPr>
        <w:t xml:space="preserve"> Воронежской области:</w:t>
      </w:r>
    </w:p>
    <w:p w:rsidR="009F7623" w:rsidRDefault="009F7623" w:rsidP="009C5FF9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  <w:r w:rsidRPr="002C3A55">
        <w:rPr>
          <w:rFonts w:ascii="Times New Roman" w:hAnsi="Times New Roman"/>
          <w:b/>
          <w:sz w:val="24"/>
          <w:szCs w:val="24"/>
        </w:rPr>
        <w:t>совр</w:t>
      </w:r>
      <w:r>
        <w:rPr>
          <w:rFonts w:ascii="Times New Roman" w:hAnsi="Times New Roman"/>
          <w:b/>
          <w:sz w:val="24"/>
          <w:szCs w:val="24"/>
        </w:rPr>
        <w:t xml:space="preserve">еменное состояние и динамика </w:t>
      </w:r>
      <w:r w:rsidRPr="002C3A55">
        <w:rPr>
          <w:rFonts w:ascii="Times New Roman" w:hAnsi="Times New Roman"/>
          <w:b/>
          <w:sz w:val="24"/>
          <w:szCs w:val="24"/>
        </w:rPr>
        <w:t>развития»</w:t>
      </w:r>
    </w:p>
    <w:p w:rsidR="009F7623" w:rsidRDefault="009F7623" w:rsidP="007B278D">
      <w:pPr>
        <w:spacing w:line="240" w:lineRule="auto"/>
        <w:ind w:hanging="353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0"/>
        <w:gridCol w:w="1440"/>
        <w:gridCol w:w="3807"/>
        <w:gridCol w:w="3793"/>
      </w:tblGrid>
      <w:tr w:rsidR="009F7623" w:rsidRPr="00577FB9" w:rsidTr="009C5FF9">
        <w:trPr>
          <w:trHeight w:val="718"/>
          <w:jc w:val="center"/>
        </w:trPr>
        <w:tc>
          <w:tcPr>
            <w:tcW w:w="131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4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07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3793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 w:val="restart"/>
          </w:tcPr>
          <w:p w:rsidR="009F7623" w:rsidRPr="009C5FF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15.11.2016</w:t>
            </w: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Регистрация участников совещания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Савенкова Н. Н., гл. 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«Государственная политика в области библиотечного дела на современном этапе»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Смирнова Л.М., директор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оронежской областной универсальной научной библиотеки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«Библиотечное обслуживание детей и подростков: современные тенденции и возможности»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Аристова А.В., директор Воронежской областной детской библиотеки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«Интегрированное библиотечное обслуживание инвалидов»</w:t>
            </w:r>
          </w:p>
        </w:tc>
        <w:tc>
          <w:tcPr>
            <w:tcW w:w="3793" w:type="dxa"/>
          </w:tcPr>
          <w:p w:rsidR="009F7623" w:rsidRPr="00577FB9" w:rsidRDefault="009F7623" w:rsidP="00B9552F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М.А., директор Воронежской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/>
                <w:sz w:val="24"/>
                <w:szCs w:val="24"/>
              </w:rPr>
              <w:t>ой специальной библиотеки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для слепых им. В.Г. Короленко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600" w:type="dxa"/>
            <w:gridSpan w:val="2"/>
          </w:tcPr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FB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21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работы в учреждениях культуры по обеспечению доступности и предоставления услуг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 населения»</w:t>
            </w:r>
          </w:p>
        </w:tc>
        <w:tc>
          <w:tcPr>
            <w:tcW w:w="3793" w:type="dxa"/>
          </w:tcPr>
          <w:p w:rsidR="009F7623" w:rsidRPr="00CA276B" w:rsidRDefault="009F7623" w:rsidP="00577FB9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Заворуева Т.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М.,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 отдела</w:t>
            </w:r>
            <w:r w:rsidRPr="00CA276B">
              <w:rPr>
                <w:rFonts w:ascii="Times New Roman" w:hAnsi="Times New Roman"/>
                <w:sz w:val="24"/>
                <w:szCs w:val="24"/>
              </w:rPr>
              <w:t xml:space="preserve"> программного развития и государственных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культуры Воронежской области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  <w:vMerge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«Муниципальные библиотеки Воронежской области в зеркале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общероссийской библиотечной статистики. Проект регионального модельного стандарта деятельности общедоступной библиотеки»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FB9">
              <w:rPr>
                <w:rFonts w:ascii="Times New Roman" w:hAnsi="Times New Roman"/>
                <w:sz w:val="24"/>
                <w:szCs w:val="24"/>
              </w:rPr>
              <w:lastRenderedPageBreak/>
              <w:t>Лучникова</w:t>
            </w:r>
            <w:proofErr w:type="spellEnd"/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Н.С., ученый секретарь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lastRenderedPageBreak/>
              <w:t>16.11.2016</w:t>
            </w: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Итоги деятельности муниципальных библиотек Воронежской области в 2015 году и основные задачи текущего момента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Марченко О.А., 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едующая научно-методическим отделом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Статистический отчет как показатель эффективности деятельности библиотеки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693361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Одинцова И.А., </w:t>
            </w:r>
            <w:r w:rsidR="00693361">
              <w:rPr>
                <w:rFonts w:ascii="Times New Roman" w:hAnsi="Times New Roman"/>
                <w:sz w:val="24"/>
                <w:szCs w:val="24"/>
              </w:rPr>
              <w:t>ведущий методист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научно-методического отдела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муниципальных библиотек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 xml:space="preserve">Савенкова Н. Н., гл. библиотекарь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F7623" w:rsidRPr="00577FB9" w:rsidRDefault="009F7623" w:rsidP="009C5FF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7600" w:type="dxa"/>
            <w:gridSpan w:val="2"/>
          </w:tcPr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7623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7FB9">
              <w:rPr>
                <w:rFonts w:ascii="Times New Roman" w:hAnsi="Times New Roman"/>
                <w:i/>
                <w:sz w:val="24"/>
                <w:szCs w:val="24"/>
              </w:rPr>
              <w:t>Перерыв</w:t>
            </w:r>
          </w:p>
          <w:p w:rsidR="009F7623" w:rsidRPr="00577FB9" w:rsidRDefault="009F7623" w:rsidP="00577FB9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Нормативно-правовая база библиотек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7FB9">
              <w:rPr>
                <w:rFonts w:ascii="Times New Roman" w:hAnsi="Times New Roman"/>
                <w:sz w:val="24"/>
                <w:szCs w:val="24"/>
              </w:rPr>
              <w:t>Зеленская</w:t>
            </w:r>
            <w:proofErr w:type="spellEnd"/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Е.А., гл. 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 xml:space="preserve"> ВОУНБ им. И.С. Никитина</w:t>
            </w:r>
          </w:p>
        </w:tc>
      </w:tr>
      <w:tr w:rsidR="009F7623" w:rsidRPr="00577FB9" w:rsidTr="009C5FF9">
        <w:trPr>
          <w:jc w:val="center"/>
        </w:trPr>
        <w:tc>
          <w:tcPr>
            <w:tcW w:w="131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807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Проектная деятельность библиотек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93" w:type="dxa"/>
          </w:tcPr>
          <w:p w:rsidR="009F7623" w:rsidRPr="00577FB9" w:rsidRDefault="009F7623" w:rsidP="00577FB9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FB9">
              <w:rPr>
                <w:rFonts w:ascii="Times New Roman" w:hAnsi="Times New Roman"/>
                <w:sz w:val="24"/>
                <w:szCs w:val="24"/>
              </w:rPr>
              <w:t>Ваганова О.К., гл. библиотекарь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научно-методического отдела </w:t>
            </w:r>
            <w:r w:rsidRPr="00577FB9">
              <w:rPr>
                <w:rFonts w:ascii="Times New Roman" w:hAnsi="Times New Roman"/>
                <w:sz w:val="24"/>
                <w:szCs w:val="24"/>
              </w:rPr>
              <w:t>ВОУНБ им. И.С. Никитина</w:t>
            </w:r>
          </w:p>
        </w:tc>
      </w:tr>
    </w:tbl>
    <w:p w:rsidR="009F7623" w:rsidRPr="005E06BE" w:rsidRDefault="009F7623" w:rsidP="002B5F2F">
      <w:pPr>
        <w:ind w:left="0"/>
        <w:jc w:val="left"/>
        <w:rPr>
          <w:rFonts w:ascii="Times New Roman" w:hAnsi="Times New Roman"/>
          <w:b/>
          <w:sz w:val="24"/>
          <w:szCs w:val="24"/>
        </w:rPr>
      </w:pPr>
    </w:p>
    <w:sectPr w:rsidR="009F7623" w:rsidRPr="005E06BE" w:rsidSect="005A37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6BE"/>
    <w:rsid w:val="000021E2"/>
    <w:rsid w:val="00011591"/>
    <w:rsid w:val="00027C6F"/>
    <w:rsid w:val="00052836"/>
    <w:rsid w:val="000548AB"/>
    <w:rsid w:val="000A7961"/>
    <w:rsid w:val="00112A34"/>
    <w:rsid w:val="001448A5"/>
    <w:rsid w:val="00162942"/>
    <w:rsid w:val="001A1A8A"/>
    <w:rsid w:val="001B4E6C"/>
    <w:rsid w:val="001B57BC"/>
    <w:rsid w:val="001C1174"/>
    <w:rsid w:val="001C4C9A"/>
    <w:rsid w:val="001C5FD7"/>
    <w:rsid w:val="0020476A"/>
    <w:rsid w:val="00211A75"/>
    <w:rsid w:val="00244CAA"/>
    <w:rsid w:val="00255003"/>
    <w:rsid w:val="00263C93"/>
    <w:rsid w:val="00265941"/>
    <w:rsid w:val="00284CC0"/>
    <w:rsid w:val="002B5F2F"/>
    <w:rsid w:val="002C3A55"/>
    <w:rsid w:val="00306789"/>
    <w:rsid w:val="00313C14"/>
    <w:rsid w:val="00326731"/>
    <w:rsid w:val="00364879"/>
    <w:rsid w:val="0037500D"/>
    <w:rsid w:val="003876E5"/>
    <w:rsid w:val="00421C4E"/>
    <w:rsid w:val="004566B3"/>
    <w:rsid w:val="004573B8"/>
    <w:rsid w:val="00494336"/>
    <w:rsid w:val="00497C82"/>
    <w:rsid w:val="005012FC"/>
    <w:rsid w:val="0050528B"/>
    <w:rsid w:val="00505F9B"/>
    <w:rsid w:val="00511221"/>
    <w:rsid w:val="0052556F"/>
    <w:rsid w:val="00546FBE"/>
    <w:rsid w:val="00547770"/>
    <w:rsid w:val="00560C14"/>
    <w:rsid w:val="00577FB9"/>
    <w:rsid w:val="00586C75"/>
    <w:rsid w:val="0059462D"/>
    <w:rsid w:val="005A3748"/>
    <w:rsid w:val="005C41E2"/>
    <w:rsid w:val="005C7336"/>
    <w:rsid w:val="005D66F9"/>
    <w:rsid w:val="005E06BE"/>
    <w:rsid w:val="0061773E"/>
    <w:rsid w:val="00621BC6"/>
    <w:rsid w:val="00647E91"/>
    <w:rsid w:val="006507E6"/>
    <w:rsid w:val="0065451C"/>
    <w:rsid w:val="00670C9B"/>
    <w:rsid w:val="00693361"/>
    <w:rsid w:val="006C4486"/>
    <w:rsid w:val="006E6011"/>
    <w:rsid w:val="00770697"/>
    <w:rsid w:val="00773473"/>
    <w:rsid w:val="00782786"/>
    <w:rsid w:val="007B278D"/>
    <w:rsid w:val="007B6E9A"/>
    <w:rsid w:val="007B7B3A"/>
    <w:rsid w:val="008130C5"/>
    <w:rsid w:val="0084350F"/>
    <w:rsid w:val="00846C6C"/>
    <w:rsid w:val="008766C5"/>
    <w:rsid w:val="00891BFE"/>
    <w:rsid w:val="008A4665"/>
    <w:rsid w:val="008E3D4F"/>
    <w:rsid w:val="008F19D8"/>
    <w:rsid w:val="00905158"/>
    <w:rsid w:val="009617A4"/>
    <w:rsid w:val="00982CF9"/>
    <w:rsid w:val="009B31F8"/>
    <w:rsid w:val="009C5FF9"/>
    <w:rsid w:val="009D2959"/>
    <w:rsid w:val="009D75A0"/>
    <w:rsid w:val="009F7623"/>
    <w:rsid w:val="00A248B5"/>
    <w:rsid w:val="00A27EB9"/>
    <w:rsid w:val="00A70E75"/>
    <w:rsid w:val="00A7790F"/>
    <w:rsid w:val="00AA7D71"/>
    <w:rsid w:val="00AB18B0"/>
    <w:rsid w:val="00AB295E"/>
    <w:rsid w:val="00AC4C37"/>
    <w:rsid w:val="00AE3714"/>
    <w:rsid w:val="00B32A5D"/>
    <w:rsid w:val="00B677B4"/>
    <w:rsid w:val="00B9552F"/>
    <w:rsid w:val="00BA10EE"/>
    <w:rsid w:val="00C116E2"/>
    <w:rsid w:val="00C35576"/>
    <w:rsid w:val="00C90FE7"/>
    <w:rsid w:val="00CA276B"/>
    <w:rsid w:val="00D01C5C"/>
    <w:rsid w:val="00D54446"/>
    <w:rsid w:val="00DB7E91"/>
    <w:rsid w:val="00DF6FD8"/>
    <w:rsid w:val="00E3290C"/>
    <w:rsid w:val="00E66D85"/>
    <w:rsid w:val="00EA56FC"/>
    <w:rsid w:val="00EF21BB"/>
    <w:rsid w:val="00F664A9"/>
    <w:rsid w:val="00F668FE"/>
    <w:rsid w:val="00FA3A03"/>
    <w:rsid w:val="00FD7009"/>
    <w:rsid w:val="00F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4"/>
    <w:pPr>
      <w:spacing w:line="360" w:lineRule="auto"/>
      <w:ind w:left="353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7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</dc:creator>
  <cp:keywords/>
  <dc:description/>
  <cp:lastModifiedBy>Юля</cp:lastModifiedBy>
  <cp:revision>60</cp:revision>
  <cp:lastPrinted>2015-11-18T09:00:00Z</cp:lastPrinted>
  <dcterms:created xsi:type="dcterms:W3CDTF">2016-09-29T08:28:00Z</dcterms:created>
  <dcterms:modified xsi:type="dcterms:W3CDTF">2016-11-09T13:35:00Z</dcterms:modified>
</cp:coreProperties>
</file>