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62" w:rsidRDefault="003A2662" w:rsidP="00492BE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2E34">
        <w:rPr>
          <w:rFonts w:ascii="Times New Roman" w:hAnsi="Times New Roman"/>
          <w:b/>
          <w:sz w:val="24"/>
          <w:szCs w:val="24"/>
        </w:rPr>
        <w:t xml:space="preserve">АНАЛИТИЧЕСКАЯ СПРАВКА ПО ИТОГАМ МОНИТОРИНГА </w:t>
      </w:r>
    </w:p>
    <w:p w:rsidR="003A2662" w:rsidRDefault="003A2662" w:rsidP="00492BE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Нововоронежской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городской библиотеки городского округа –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Нововоронеж</w:t>
      </w:r>
      <w:proofErr w:type="spellEnd"/>
    </w:p>
    <w:p w:rsidR="003A2662" w:rsidRDefault="003A2662" w:rsidP="00492BE3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A2662" w:rsidRDefault="003A2662" w:rsidP="00E0755B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602E3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–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Нововоронеж</w:t>
      </w:r>
      <w:proofErr w:type="spellEnd"/>
      <w:r>
        <w:rPr>
          <w:rFonts w:ascii="Times New Roman" w:hAnsi="Times New Roman"/>
          <w:sz w:val="24"/>
          <w:szCs w:val="24"/>
        </w:rPr>
        <w:t xml:space="preserve"> (по данным Территориального органа Федеральной службы государственной статистики по Воронежской области на 01.01.2016 г.) численность населения составляет 31508 человек. В городе есть одна муниципальная общедоступная библиотека, расположенная в здании КДЦ и являющаяся структурным подразделением муниципального автономного учреждения культуры «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центр». Библиотека занимает 282 кв.м. площади: 68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 – для обслуживания пользователей,</w:t>
      </w:r>
      <w:smartTag w:uri="urn:schemas-microsoft-com:office:smarttags" w:element="metricconverter">
        <w:smartTagPr>
          <w:attr w:name="ProductID" w:val="214 кв. м"/>
        </w:smartTagPr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metricconverter">
          <w:smartTagPr>
            <w:attr w:name="ProductID" w:val="214 кв. м"/>
          </w:smartTagPr>
          <w:r>
            <w:rPr>
              <w:rFonts w:ascii="Times New Roman" w:hAnsi="Times New Roman"/>
              <w:sz w:val="24"/>
              <w:szCs w:val="24"/>
            </w:rPr>
            <w:t>214 кв. м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– для хранения фондов. </w:t>
      </w:r>
    </w:p>
    <w:p w:rsidR="003A2662" w:rsidRDefault="003A2662" w:rsidP="00E0755B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материально-технической базы библиотеки соответствует современным требованиям. Помещения абонемента и читального зала оснащены новой мебелью, библиотечным и компьютерным оборудованием. Организовано 22 посадочных места для пользователей, из них компьютеризированных, с возможностью доступа к электронным ресурсам библиотеки – четыре, с возможностью выхода в Интернет – три. Библиотека располагает пятью единицами копировально-множительной техники.</w:t>
      </w:r>
    </w:p>
    <w:p w:rsidR="003A2662" w:rsidRDefault="003A2662" w:rsidP="00114B64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Библиотечным обслуживанием охвачено 25 % населения города.</w:t>
      </w:r>
    </w:p>
    <w:p w:rsidR="003A2662" w:rsidRDefault="003A2662" w:rsidP="00114B64">
      <w:pPr>
        <w:spacing w:line="240" w:lineRule="auto"/>
        <w:ind w:left="0" w:firstLine="708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основным показателям деятельности библиотеки в течение последних трех лет наблюдается положительная динамика. По сравнению с 2013 годом число зарегистрированных пользователей увеличилось на 12 %, количество посещений  – на 19 %, количество книговыдач – на 26 %.  В 2015 году библиотеку посетило 7823 пользователя 70265 раз. Им было выдано 281 220 экз. документов.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Пользователей детей до 14 лет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зарегистрировано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2737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человек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книговыдача им составила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– 94370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экз. </w:t>
      </w:r>
    </w:p>
    <w:p w:rsidR="003A2662" w:rsidRDefault="003A2662" w:rsidP="00114B64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10 240 справок и консультаций.</w:t>
      </w:r>
    </w:p>
    <w:p w:rsidR="003A2662" w:rsidRDefault="003A2662" w:rsidP="00E20D11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содержание библиотеки в 2015 году поступило 2348,8 тыс. руб., из них – бюджетные ассигнования  учредителя составили 2326,2 тыс. руб., от приносящей доход деятельности – 22,6 тыс. руб. Израсходовано было 1962,2 тыс. руб. На одного жителя в среднем пришлось 62,3 руб., на одного читателя – 250,8 руб. </w:t>
      </w:r>
    </w:p>
    <w:p w:rsidR="003A2662" w:rsidRPr="00E20D11" w:rsidRDefault="003A2662" w:rsidP="000E102B">
      <w:pPr>
        <w:shd w:val="clear" w:color="auto" w:fill="FFFFFF"/>
        <w:tabs>
          <w:tab w:val="left" w:pos="1258"/>
        </w:tabs>
        <w:spacing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комплектование фонда в 2015 году было израсходовано 504,8 тыс. руб.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Документный</w:t>
      </w:r>
      <w:r w:rsidRPr="00DC77D5">
        <w:rPr>
          <w:rFonts w:ascii="Times New Roman" w:hAnsi="Times New Roman"/>
          <w:color w:val="000000"/>
          <w:spacing w:val="-1"/>
          <w:sz w:val="24"/>
          <w:szCs w:val="24"/>
        </w:rPr>
        <w:t xml:space="preserve"> фонд библиотеки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пополнился 1469 экз. новых книг и брошюр.</w:t>
      </w:r>
      <w:r w:rsidRPr="000E102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Из периодических изданий в библиотеку поступило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16 наименований газет и</w:t>
      </w:r>
      <w:r w:rsidRPr="00DC77D5">
        <w:rPr>
          <w:rFonts w:ascii="Times New Roman" w:hAnsi="Times New Roman"/>
          <w:color w:val="000000"/>
          <w:spacing w:val="-3"/>
          <w:sz w:val="24"/>
          <w:szCs w:val="24"/>
        </w:rPr>
        <w:t xml:space="preserve">  51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наименование</w:t>
      </w:r>
      <w:r w:rsidRPr="00DC77D5">
        <w:rPr>
          <w:rFonts w:ascii="Times New Roman" w:hAnsi="Times New Roman"/>
          <w:color w:val="000000"/>
          <w:spacing w:val="-3"/>
          <w:sz w:val="24"/>
          <w:szCs w:val="24"/>
        </w:rPr>
        <w:t xml:space="preserve"> журнал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ов</w:t>
      </w:r>
      <w:r w:rsidRPr="00DC77D5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3A2662" w:rsidRPr="00B2320E" w:rsidRDefault="003A2662" w:rsidP="00B2320E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Обновляемость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библиотечного фонда – 1,3. </w:t>
      </w:r>
    </w:p>
    <w:p w:rsidR="003A2662" w:rsidRPr="00E20D11" w:rsidRDefault="003A2662" w:rsidP="00E20D11">
      <w:pPr>
        <w:shd w:val="clear" w:color="auto" w:fill="FFFFFF"/>
        <w:tabs>
          <w:tab w:val="left" w:pos="1258"/>
        </w:tabs>
        <w:spacing w:line="240" w:lineRule="auto"/>
        <w:ind w:left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Совокупный объем фонда на  </w:t>
      </w:r>
      <w:r w:rsidRPr="00DC77D5">
        <w:rPr>
          <w:rFonts w:ascii="Times New Roman" w:hAnsi="Times New Roman"/>
          <w:color w:val="000000"/>
          <w:spacing w:val="-1"/>
          <w:sz w:val="24"/>
          <w:szCs w:val="24"/>
        </w:rPr>
        <w:t>01.01.2016 г. составляет  112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C77D5">
        <w:rPr>
          <w:rFonts w:ascii="Times New Roman" w:hAnsi="Times New Roman"/>
          <w:color w:val="000000"/>
          <w:spacing w:val="-1"/>
          <w:sz w:val="24"/>
          <w:szCs w:val="24"/>
        </w:rPr>
        <w:t>410 экз.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печатных изданий. Электронных изданий в фонде библиотеки нет. </w:t>
      </w:r>
    </w:p>
    <w:p w:rsidR="003A2662" w:rsidRDefault="003A2662" w:rsidP="00383A04">
      <w:pPr>
        <w:shd w:val="clear" w:color="auto" w:fill="FFFFFF"/>
        <w:tabs>
          <w:tab w:val="left" w:pos="1162"/>
        </w:tabs>
        <w:spacing w:line="240" w:lineRule="auto"/>
        <w:ind w:left="10" w:firstLine="73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Электронный каталог в библиотеке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ведется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4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ода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Количество внесенных в электронный каталог библиографических записей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на 01.04.2016 г.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3100.</w:t>
      </w:r>
    </w:p>
    <w:p w:rsidR="003A2662" w:rsidRDefault="003A2662" w:rsidP="00F903E0">
      <w:pPr>
        <w:shd w:val="clear" w:color="auto" w:fill="FFFFFF"/>
        <w:tabs>
          <w:tab w:val="left" w:pos="1147"/>
        </w:tabs>
        <w:spacing w:line="240" w:lineRule="auto"/>
        <w:ind w:left="10" w:firstLine="73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работает в тесном контакте со школами, с политехническим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колледжем, информационным центром АЭС, с советом ветеранов, обществом инвалидов,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с храмом Христа Спасителя.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:rsidR="003A2662" w:rsidRDefault="003A2662" w:rsidP="0009378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Количество посещений массовых мероприятий по сравнению с предыдущим годом увеличилось в полтора раза. В 2015 году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культурно-досуговые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мероприятия посетили 11586 человек.</w:t>
      </w:r>
    </w:p>
    <w:p w:rsidR="003A2662" w:rsidRPr="003F7A37" w:rsidRDefault="003A2662" w:rsidP="0009378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Библиотека активно работает по продвижению книги и чтения. По программе семейного чтения «Неразлучные друзья – мама, папа, книга, я» проводится цикл мероприятий.  Ежегодно библиотека объявляет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конкурс летнего чтения «Лето с пол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ьзой: читай, узнавай, взрослей». В 2015 году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она приняла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участие в областном конкурсе творческих рабо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 «На встречу с любимым героем»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, посвященн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ом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Году литературы. В библиотеке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работает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литературный клуб «Чародей». </w:t>
      </w:r>
    </w:p>
    <w:p w:rsidR="003A2662" w:rsidRPr="00C74D39" w:rsidRDefault="003A2662" w:rsidP="00C74D39">
      <w:pPr>
        <w:shd w:val="clear" w:color="auto" w:fill="FFFFFF"/>
        <w:tabs>
          <w:tab w:val="left" w:pos="701"/>
        </w:tabs>
        <w:spacing w:line="240" w:lineRule="auto"/>
        <w:ind w:left="0" w:right="-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Основные направления работы библиотеки – экологическое и патриотическое просвещение, эстетическое образование.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По экологическому просвещению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водятся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конкурсны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, викторин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>, информационно-познавательны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 w:rsidRPr="00DC77D5">
        <w:rPr>
          <w:rFonts w:ascii="Times New Roman" w:hAnsi="Times New Roman"/>
          <w:color w:val="000000"/>
          <w:spacing w:val="2"/>
          <w:sz w:val="24"/>
          <w:szCs w:val="24"/>
        </w:rPr>
        <w:t xml:space="preserve">: «Чернобыльская хроника», «Реки, речки и моря на земле живут не зря», «Среди деревьев и трав», «Подружись с природой», «Земля наш дом, но мы не одни в нем» и др.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 патриотическому просвещению проводятся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>рок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 xml:space="preserve"> мужества совместно с ветеранами ВОВ, героями труда и воинами-афганцами.</w:t>
      </w:r>
    </w:p>
    <w:p w:rsidR="003A2662" w:rsidRDefault="003A2662" w:rsidP="00A40CC1">
      <w:pPr>
        <w:shd w:val="clear" w:color="auto" w:fill="FFFFFF"/>
        <w:tabs>
          <w:tab w:val="left" w:pos="701"/>
        </w:tabs>
        <w:spacing w:line="240" w:lineRule="auto"/>
        <w:ind w:left="0" w:right="-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>В библиотеке работает клуб 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лодого избирателя «Твой выбор». 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 xml:space="preserve">Все мероприятия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организованы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 xml:space="preserve"> совместно с председателем городской территориально-избирательной комиссии. </w:t>
      </w:r>
    </w:p>
    <w:p w:rsidR="003A2662" w:rsidRPr="00C46024" w:rsidRDefault="003A2662" w:rsidP="000B44FF">
      <w:pPr>
        <w:shd w:val="clear" w:color="auto" w:fill="FFFFFF"/>
        <w:tabs>
          <w:tab w:val="left" w:pos="701"/>
        </w:tabs>
        <w:spacing w:line="240" w:lineRule="auto"/>
        <w:ind w:left="0" w:right="-5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О библиотеке и ее деятельности жители города узнают из газеты «Мой город», а также из репортажей кабельного телевидения.</w:t>
      </w:r>
      <w:r w:rsidRPr="00C4602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Собственного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веб-сайта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библиотека не имеет.</w:t>
      </w:r>
    </w:p>
    <w:p w:rsidR="003A2662" w:rsidRPr="00C51F7C" w:rsidRDefault="003A2662" w:rsidP="00B7222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В 2015 году библиотекарями проведен опрос 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 xml:space="preserve">среди пользователей «Какая мне нужна библиотека».  Ответ был однозначный – больше новых поступлений,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наличие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 xml:space="preserve"> сайт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 xml:space="preserve"> в 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рне</w:t>
      </w:r>
      <w:r w:rsidRPr="00DC77D5">
        <w:rPr>
          <w:rFonts w:ascii="Times New Roman" w:hAnsi="Times New Roman"/>
          <w:color w:val="000000"/>
          <w:spacing w:val="1"/>
          <w:sz w:val="24"/>
          <w:szCs w:val="24"/>
        </w:rPr>
        <w:t>те. Проводилось анкетирование «Удовлетворены 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вы качеством услуг </w:t>
      </w:r>
      <w:r w:rsidRPr="00C51F7C">
        <w:rPr>
          <w:rFonts w:ascii="Times New Roman" w:hAnsi="Times New Roman"/>
          <w:color w:val="000000"/>
          <w:spacing w:val="1"/>
          <w:sz w:val="24"/>
          <w:szCs w:val="24"/>
        </w:rPr>
        <w:t xml:space="preserve">библиотеки». Из 2500 </w:t>
      </w:r>
      <w:proofErr w:type="gramStart"/>
      <w:r w:rsidRPr="00C51F7C">
        <w:rPr>
          <w:rFonts w:ascii="Times New Roman" w:hAnsi="Times New Roman"/>
          <w:color w:val="000000"/>
          <w:spacing w:val="1"/>
          <w:sz w:val="24"/>
          <w:szCs w:val="24"/>
        </w:rPr>
        <w:t>опрошенных</w:t>
      </w:r>
      <w:proofErr w:type="gramEnd"/>
      <w:r w:rsidRPr="00C51F7C">
        <w:rPr>
          <w:rFonts w:ascii="Times New Roman" w:hAnsi="Times New Roman"/>
          <w:color w:val="000000"/>
          <w:spacing w:val="1"/>
          <w:sz w:val="24"/>
          <w:szCs w:val="24"/>
        </w:rPr>
        <w:t xml:space="preserve"> 72 % дали положительный ответ.</w:t>
      </w:r>
    </w:p>
    <w:p w:rsidR="003A2662" w:rsidRDefault="003A2662" w:rsidP="00663502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51F7C">
        <w:rPr>
          <w:rFonts w:ascii="Times New Roman" w:hAnsi="Times New Roman"/>
          <w:sz w:val="24"/>
          <w:szCs w:val="24"/>
        </w:rPr>
        <w:t xml:space="preserve">Штат библиотеки насчитывает </w:t>
      </w:r>
      <w:r>
        <w:rPr>
          <w:rFonts w:ascii="Times New Roman" w:hAnsi="Times New Roman"/>
          <w:sz w:val="24"/>
          <w:szCs w:val="24"/>
        </w:rPr>
        <w:t>восемь</w:t>
      </w:r>
      <w:r w:rsidRPr="00C51F7C">
        <w:rPr>
          <w:rFonts w:ascii="Times New Roman" w:hAnsi="Times New Roman"/>
          <w:sz w:val="24"/>
          <w:szCs w:val="24"/>
        </w:rPr>
        <w:t xml:space="preserve"> специалистов, все имеют среднее специальное образование. </w:t>
      </w:r>
      <w:proofErr w:type="gramStart"/>
      <w:r w:rsidRPr="00C51F7C">
        <w:rPr>
          <w:rFonts w:ascii="Times New Roman" w:hAnsi="Times New Roman"/>
          <w:sz w:val="24"/>
          <w:szCs w:val="24"/>
        </w:rPr>
        <w:t>Пять человек с библиотечным образованием, три – с техническим.</w:t>
      </w:r>
      <w:proofErr w:type="gramEnd"/>
      <w:r w:rsidRPr="00C51F7C">
        <w:rPr>
          <w:rFonts w:ascii="Times New Roman" w:hAnsi="Times New Roman"/>
          <w:sz w:val="24"/>
          <w:szCs w:val="24"/>
        </w:rPr>
        <w:t xml:space="preserve"> Два специалиста имеют стаж работы в библиотеке от трех до десяти лет, шесть – трудятся свыше десяти лет. Половина сотрудников библиотеки пенсионного возраста. Все библиотекари работают на полную ставку.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2662" w:rsidRDefault="003A2662" w:rsidP="002E65F7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 </w:t>
      </w:r>
      <w:proofErr w:type="spellStart"/>
      <w:r>
        <w:rPr>
          <w:rFonts w:ascii="Times New Roman" w:hAnsi="Times New Roman"/>
          <w:sz w:val="24"/>
          <w:szCs w:val="24"/>
        </w:rPr>
        <w:t>Нововоронежской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библиотеки, проведенного 30 марта 2016 года, есть несколько замечаний по ведению документов, регламентирующих деятельность библиотеки.</w:t>
      </w:r>
    </w:p>
    <w:p w:rsidR="003A2662" w:rsidRDefault="003A2662" w:rsidP="002E65F7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Заведующей библиотекой необходимо разработать:</w:t>
      </w:r>
    </w:p>
    <w:p w:rsidR="003A2662" w:rsidRDefault="003A2662" w:rsidP="005D2888">
      <w:pPr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- локальные акты в соответствии со ст.5 и ст. 6 </w:t>
      </w:r>
      <w:r w:rsidRPr="000D1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D15C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2006</w:t>
        </w:r>
        <w:r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 </w:t>
        </w:r>
        <w:r w:rsidRPr="000D15C7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г</w:t>
        </w:r>
      </w:smartTag>
      <w:r w:rsidRPr="000D1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152-ФЗ «О персональных данных»;</w:t>
      </w:r>
    </w:p>
    <w:p w:rsidR="003A2662" w:rsidRDefault="003A2662" w:rsidP="00EB475B">
      <w:pPr>
        <w:spacing w:line="240" w:lineRule="auto"/>
        <w:ind w:left="0"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программы библиотек, заявленные в годовом плане на 2016 год;</w:t>
      </w:r>
    </w:p>
    <w:p w:rsidR="003A2662" w:rsidRPr="000D15C7" w:rsidRDefault="003A2662" w:rsidP="002E65F7">
      <w:pPr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ж</w:t>
      </w:r>
      <w:r w:rsidRPr="005D28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урнал /тетрадь учета обращений пользователей в режиме удаленного доступа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A2662" w:rsidRDefault="003A2662" w:rsidP="00286A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662" w:rsidRDefault="003A2662" w:rsidP="00286A79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A2662" w:rsidSect="0031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452B6"/>
    <w:lvl w:ilvl="0">
      <w:numFmt w:val="bullet"/>
      <w:lvlText w:val="*"/>
      <w:lvlJc w:val="left"/>
    </w:lvl>
  </w:abstractNum>
  <w:abstractNum w:abstractNumId="1">
    <w:nsid w:val="3D6C265A"/>
    <w:multiLevelType w:val="singleLevel"/>
    <w:tmpl w:val="F4004E4E"/>
    <w:lvl w:ilvl="0">
      <w:start w:val="7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47F414A7"/>
    <w:multiLevelType w:val="singleLevel"/>
    <w:tmpl w:val="0382F5C4"/>
    <w:lvl w:ilvl="0">
      <w:start w:val="13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52B82DD2"/>
    <w:multiLevelType w:val="hybridMultilevel"/>
    <w:tmpl w:val="1ACC6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594"/>
    <w:rsid w:val="00000E51"/>
    <w:rsid w:val="00020061"/>
    <w:rsid w:val="0002370B"/>
    <w:rsid w:val="000302A3"/>
    <w:rsid w:val="00085DCE"/>
    <w:rsid w:val="00093783"/>
    <w:rsid w:val="00097933"/>
    <w:rsid w:val="000B44FF"/>
    <w:rsid w:val="000C1EB8"/>
    <w:rsid w:val="000C613C"/>
    <w:rsid w:val="000C7572"/>
    <w:rsid w:val="000D15C7"/>
    <w:rsid w:val="000D5F62"/>
    <w:rsid w:val="000E102B"/>
    <w:rsid w:val="000F193C"/>
    <w:rsid w:val="000F3354"/>
    <w:rsid w:val="000F4388"/>
    <w:rsid w:val="001000C3"/>
    <w:rsid w:val="001037C6"/>
    <w:rsid w:val="001054A6"/>
    <w:rsid w:val="00114B64"/>
    <w:rsid w:val="00131668"/>
    <w:rsid w:val="001376F0"/>
    <w:rsid w:val="00155C90"/>
    <w:rsid w:val="00177B1A"/>
    <w:rsid w:val="001870A8"/>
    <w:rsid w:val="001909DB"/>
    <w:rsid w:val="00191968"/>
    <w:rsid w:val="001B305E"/>
    <w:rsid w:val="001B3EE4"/>
    <w:rsid w:val="001B580E"/>
    <w:rsid w:val="001E2808"/>
    <w:rsid w:val="001F095C"/>
    <w:rsid w:val="001F73AF"/>
    <w:rsid w:val="001F7A58"/>
    <w:rsid w:val="00200987"/>
    <w:rsid w:val="002053DD"/>
    <w:rsid w:val="00212866"/>
    <w:rsid w:val="00222953"/>
    <w:rsid w:val="00252802"/>
    <w:rsid w:val="00255B8C"/>
    <w:rsid w:val="002635D9"/>
    <w:rsid w:val="00284EC0"/>
    <w:rsid w:val="00286A79"/>
    <w:rsid w:val="00296A16"/>
    <w:rsid w:val="002C2594"/>
    <w:rsid w:val="002C2DA9"/>
    <w:rsid w:val="002E2B55"/>
    <w:rsid w:val="002E65F7"/>
    <w:rsid w:val="002F3CE2"/>
    <w:rsid w:val="00300B09"/>
    <w:rsid w:val="00302DD5"/>
    <w:rsid w:val="0030314A"/>
    <w:rsid w:val="00307656"/>
    <w:rsid w:val="00313C14"/>
    <w:rsid w:val="00321958"/>
    <w:rsid w:val="003248F5"/>
    <w:rsid w:val="003353B3"/>
    <w:rsid w:val="00343725"/>
    <w:rsid w:val="00352905"/>
    <w:rsid w:val="00353859"/>
    <w:rsid w:val="0035538B"/>
    <w:rsid w:val="00371739"/>
    <w:rsid w:val="00376064"/>
    <w:rsid w:val="00383A04"/>
    <w:rsid w:val="003A2662"/>
    <w:rsid w:val="003B083A"/>
    <w:rsid w:val="003B54E7"/>
    <w:rsid w:val="003C0791"/>
    <w:rsid w:val="003C21F4"/>
    <w:rsid w:val="003D2CAB"/>
    <w:rsid w:val="003D6283"/>
    <w:rsid w:val="003F1D40"/>
    <w:rsid w:val="003F6D16"/>
    <w:rsid w:val="003F7A37"/>
    <w:rsid w:val="004072E6"/>
    <w:rsid w:val="00407375"/>
    <w:rsid w:val="00410790"/>
    <w:rsid w:val="00420FCC"/>
    <w:rsid w:val="00434C87"/>
    <w:rsid w:val="00456873"/>
    <w:rsid w:val="00472157"/>
    <w:rsid w:val="004771A3"/>
    <w:rsid w:val="00477FF1"/>
    <w:rsid w:val="00492BE3"/>
    <w:rsid w:val="00493674"/>
    <w:rsid w:val="004A7F3F"/>
    <w:rsid w:val="004B5581"/>
    <w:rsid w:val="004C7B89"/>
    <w:rsid w:val="004D24D3"/>
    <w:rsid w:val="005455C1"/>
    <w:rsid w:val="00550952"/>
    <w:rsid w:val="00552454"/>
    <w:rsid w:val="00557DC2"/>
    <w:rsid w:val="00562C78"/>
    <w:rsid w:val="00572327"/>
    <w:rsid w:val="005754B2"/>
    <w:rsid w:val="005B2DAA"/>
    <w:rsid w:val="005C5110"/>
    <w:rsid w:val="005C7885"/>
    <w:rsid w:val="005D2888"/>
    <w:rsid w:val="005D6BAB"/>
    <w:rsid w:val="005E5BC4"/>
    <w:rsid w:val="005F297A"/>
    <w:rsid w:val="0060257B"/>
    <w:rsid w:val="00602E34"/>
    <w:rsid w:val="006253FB"/>
    <w:rsid w:val="00630961"/>
    <w:rsid w:val="0063630C"/>
    <w:rsid w:val="006407BB"/>
    <w:rsid w:val="00641BC2"/>
    <w:rsid w:val="006523FC"/>
    <w:rsid w:val="00663502"/>
    <w:rsid w:val="006670C0"/>
    <w:rsid w:val="006709E1"/>
    <w:rsid w:val="00682AAB"/>
    <w:rsid w:val="006833A2"/>
    <w:rsid w:val="00696AF0"/>
    <w:rsid w:val="006A50C7"/>
    <w:rsid w:val="006A5A0A"/>
    <w:rsid w:val="006A7103"/>
    <w:rsid w:val="006B389B"/>
    <w:rsid w:val="006C1F20"/>
    <w:rsid w:val="006C5707"/>
    <w:rsid w:val="006C7F84"/>
    <w:rsid w:val="007178F3"/>
    <w:rsid w:val="0073761C"/>
    <w:rsid w:val="007431A7"/>
    <w:rsid w:val="0074399D"/>
    <w:rsid w:val="00744D9D"/>
    <w:rsid w:val="00770ABA"/>
    <w:rsid w:val="007872D4"/>
    <w:rsid w:val="00791229"/>
    <w:rsid w:val="00792785"/>
    <w:rsid w:val="00792883"/>
    <w:rsid w:val="007B68F8"/>
    <w:rsid w:val="007B759C"/>
    <w:rsid w:val="007C0ACD"/>
    <w:rsid w:val="007D135F"/>
    <w:rsid w:val="007D42FB"/>
    <w:rsid w:val="007D624D"/>
    <w:rsid w:val="007F1E7C"/>
    <w:rsid w:val="007F298B"/>
    <w:rsid w:val="007F2E98"/>
    <w:rsid w:val="007F509E"/>
    <w:rsid w:val="00800745"/>
    <w:rsid w:val="00814347"/>
    <w:rsid w:val="00815546"/>
    <w:rsid w:val="00816B00"/>
    <w:rsid w:val="008268FF"/>
    <w:rsid w:val="00831DF4"/>
    <w:rsid w:val="00836999"/>
    <w:rsid w:val="00844E44"/>
    <w:rsid w:val="0085603D"/>
    <w:rsid w:val="008602EE"/>
    <w:rsid w:val="008660D3"/>
    <w:rsid w:val="00897C31"/>
    <w:rsid w:val="008A0DE4"/>
    <w:rsid w:val="008B2124"/>
    <w:rsid w:val="008E143A"/>
    <w:rsid w:val="008E1ABF"/>
    <w:rsid w:val="008E7405"/>
    <w:rsid w:val="009164F9"/>
    <w:rsid w:val="00935B67"/>
    <w:rsid w:val="00944E0D"/>
    <w:rsid w:val="009575CE"/>
    <w:rsid w:val="00962588"/>
    <w:rsid w:val="00964357"/>
    <w:rsid w:val="00974ACF"/>
    <w:rsid w:val="009775E8"/>
    <w:rsid w:val="00987977"/>
    <w:rsid w:val="00993726"/>
    <w:rsid w:val="00996A8A"/>
    <w:rsid w:val="009B068C"/>
    <w:rsid w:val="009D00B6"/>
    <w:rsid w:val="009F6184"/>
    <w:rsid w:val="00A0185C"/>
    <w:rsid w:val="00A01AC4"/>
    <w:rsid w:val="00A024C2"/>
    <w:rsid w:val="00A035C8"/>
    <w:rsid w:val="00A075AB"/>
    <w:rsid w:val="00A21ED8"/>
    <w:rsid w:val="00A225DE"/>
    <w:rsid w:val="00A24225"/>
    <w:rsid w:val="00A3339D"/>
    <w:rsid w:val="00A34A35"/>
    <w:rsid w:val="00A40CC1"/>
    <w:rsid w:val="00A45DCA"/>
    <w:rsid w:val="00A466D7"/>
    <w:rsid w:val="00A56CCD"/>
    <w:rsid w:val="00A658A7"/>
    <w:rsid w:val="00A924E8"/>
    <w:rsid w:val="00A928AC"/>
    <w:rsid w:val="00AA035F"/>
    <w:rsid w:val="00AA6EF4"/>
    <w:rsid w:val="00AD16A6"/>
    <w:rsid w:val="00AE0C48"/>
    <w:rsid w:val="00AE69CA"/>
    <w:rsid w:val="00B10DF1"/>
    <w:rsid w:val="00B13D11"/>
    <w:rsid w:val="00B22605"/>
    <w:rsid w:val="00B2320E"/>
    <w:rsid w:val="00B43296"/>
    <w:rsid w:val="00B43409"/>
    <w:rsid w:val="00B44491"/>
    <w:rsid w:val="00B562C8"/>
    <w:rsid w:val="00B70413"/>
    <w:rsid w:val="00B70AB8"/>
    <w:rsid w:val="00B7222E"/>
    <w:rsid w:val="00B733ED"/>
    <w:rsid w:val="00B75FC8"/>
    <w:rsid w:val="00B76AF5"/>
    <w:rsid w:val="00BC1477"/>
    <w:rsid w:val="00BC2F9D"/>
    <w:rsid w:val="00C326A1"/>
    <w:rsid w:val="00C371B5"/>
    <w:rsid w:val="00C40C57"/>
    <w:rsid w:val="00C46024"/>
    <w:rsid w:val="00C50178"/>
    <w:rsid w:val="00C51F7C"/>
    <w:rsid w:val="00C57A7C"/>
    <w:rsid w:val="00C65A43"/>
    <w:rsid w:val="00C65DFA"/>
    <w:rsid w:val="00C65E59"/>
    <w:rsid w:val="00C74D39"/>
    <w:rsid w:val="00C911BC"/>
    <w:rsid w:val="00CB0E56"/>
    <w:rsid w:val="00CD3415"/>
    <w:rsid w:val="00CD4F7C"/>
    <w:rsid w:val="00CD5B54"/>
    <w:rsid w:val="00CF0769"/>
    <w:rsid w:val="00CF5DF9"/>
    <w:rsid w:val="00D12533"/>
    <w:rsid w:val="00D151CE"/>
    <w:rsid w:val="00D25593"/>
    <w:rsid w:val="00D35FD2"/>
    <w:rsid w:val="00D41085"/>
    <w:rsid w:val="00D41762"/>
    <w:rsid w:val="00D41F06"/>
    <w:rsid w:val="00D731FA"/>
    <w:rsid w:val="00DB156C"/>
    <w:rsid w:val="00DC3B29"/>
    <w:rsid w:val="00DC70EF"/>
    <w:rsid w:val="00DC77D5"/>
    <w:rsid w:val="00DD2DC8"/>
    <w:rsid w:val="00DD70D4"/>
    <w:rsid w:val="00DE5A2F"/>
    <w:rsid w:val="00DE7894"/>
    <w:rsid w:val="00DF3BDD"/>
    <w:rsid w:val="00E035F9"/>
    <w:rsid w:val="00E074AD"/>
    <w:rsid w:val="00E0755B"/>
    <w:rsid w:val="00E20D11"/>
    <w:rsid w:val="00E20DEA"/>
    <w:rsid w:val="00E278BE"/>
    <w:rsid w:val="00E4005C"/>
    <w:rsid w:val="00E473D5"/>
    <w:rsid w:val="00E748A2"/>
    <w:rsid w:val="00E83A57"/>
    <w:rsid w:val="00EB03CA"/>
    <w:rsid w:val="00EB1132"/>
    <w:rsid w:val="00EB475B"/>
    <w:rsid w:val="00EC2E5C"/>
    <w:rsid w:val="00EC708E"/>
    <w:rsid w:val="00ED7A92"/>
    <w:rsid w:val="00F07546"/>
    <w:rsid w:val="00F25268"/>
    <w:rsid w:val="00F30893"/>
    <w:rsid w:val="00F5146A"/>
    <w:rsid w:val="00F7381B"/>
    <w:rsid w:val="00F8526F"/>
    <w:rsid w:val="00F903E0"/>
    <w:rsid w:val="00FB1448"/>
    <w:rsid w:val="00FC2CDB"/>
    <w:rsid w:val="00FD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4"/>
    <w:pPr>
      <w:spacing w:line="360" w:lineRule="auto"/>
      <w:ind w:left="353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7C31"/>
    <w:rPr>
      <w:rFonts w:cs="Times New Roman"/>
      <w:b/>
    </w:rPr>
  </w:style>
  <w:style w:type="paragraph" w:styleId="a4">
    <w:name w:val="Normal (Web)"/>
    <w:basedOn w:val="a"/>
    <w:uiPriority w:val="99"/>
    <w:semiHidden/>
    <w:rsid w:val="00C40C5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40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Юля</cp:lastModifiedBy>
  <cp:revision>133</cp:revision>
  <cp:lastPrinted>2016-04-07T09:05:00Z</cp:lastPrinted>
  <dcterms:created xsi:type="dcterms:W3CDTF">2015-07-20T06:55:00Z</dcterms:created>
  <dcterms:modified xsi:type="dcterms:W3CDTF">2016-04-11T11:17:00Z</dcterms:modified>
</cp:coreProperties>
</file>