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D7" w:rsidRDefault="009355D7" w:rsidP="009355D7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9355D7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>О ГОСУДАРСТВЕННЫХ ОБЛАСТНЫХ БИБЛИОТЕКАХ И ОБЯЗАТЕЛЬНОМ ЭКЗЕМПЛЯРЕ ДОКУМЕНТОВ</w:t>
      </w:r>
    </w:p>
    <w:p w:rsidR="009355D7" w:rsidRPr="009355D7" w:rsidRDefault="009355D7" w:rsidP="009355D7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</w:pPr>
      <w:r w:rsidRPr="009355D7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  <w:lang w:eastAsia="ru-RU"/>
        </w:rPr>
        <w:t xml:space="preserve"> (с изменениями на: 06.07.2017)</w:t>
      </w:r>
    </w:p>
    <w:p w:rsidR="009355D7" w:rsidRPr="009355D7" w:rsidRDefault="009355D7" w:rsidP="009355D7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355D7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</w:t>
      </w:r>
      <w:r w:rsidRPr="009355D7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ЗАКОН</w:t>
      </w:r>
    </w:p>
    <w:p w:rsidR="009355D7" w:rsidRPr="009355D7" w:rsidRDefault="009355D7" w:rsidP="009355D7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355D7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 ВОРОНЕЖСКОЙ ОБЛАСТИ </w:t>
      </w:r>
    </w:p>
    <w:p w:rsidR="009355D7" w:rsidRPr="009355D7" w:rsidRDefault="009355D7" w:rsidP="009355D7">
      <w:pPr>
        <w:shd w:val="clear" w:color="auto" w:fill="FFFFFF"/>
        <w:spacing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355D7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от 01 июня 1999 года N 89-II-ОЗ</w:t>
      </w:r>
    </w:p>
    <w:p w:rsidR="009355D7" w:rsidRPr="009355D7" w:rsidRDefault="009355D7" w:rsidP="009355D7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9355D7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О ГОСУДАРСТВЕННЫХ ОБЛАСТНЫХ БИБЛИОТЕКАХ И ОБЯЗАТЕЛЬНОМ ЭКЗЕМПЛЯРЕ ДОКУМЕНТОВ</w:t>
      </w:r>
    </w:p>
    <w:p w:rsidR="009355D7" w:rsidRPr="009355D7" w:rsidRDefault="009355D7" w:rsidP="009355D7">
      <w:pPr>
        <w:shd w:val="clear" w:color="auto" w:fill="FFFFFF"/>
        <w:spacing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(в редакции </w:t>
      </w:r>
      <w:hyperlink r:id="rId4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законов Воронежской области от 22.10.1999 N 112-II-ОЗ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5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29.12.2004 N 96-ОЗ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6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7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27.11.2008 N 121-ОЗ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8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29.12.2009 N 194-ОЗ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9" w:history="1">
        <w:proofErr w:type="gramStart"/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</w:t>
        </w:r>
        <w:proofErr w:type="gramEnd"/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 10.06.2014 N 80-ОЗ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10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03.11.2015 N 153-ОЗ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11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01.06.2016 N 74-ОЗ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12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06.07.2017 N 91-ОЗ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</w:p>
    <w:p w:rsidR="009355D7" w:rsidRPr="009355D7" w:rsidRDefault="009355D7" w:rsidP="009355D7">
      <w:pPr>
        <w:shd w:val="clear" w:color="auto" w:fill="FFFFFF"/>
        <w:spacing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Принят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Воронежской областной Думой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28 мая 1999 года 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Преамбула утратила силу. - </w:t>
      </w:r>
      <w:hyperlink r:id="rId13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</w:p>
    <w:p w:rsidR="009355D7" w:rsidRPr="009355D7" w:rsidRDefault="009355D7" w:rsidP="009355D7">
      <w:pPr>
        <w:shd w:val="clear" w:color="auto" w:fill="FFFFFF"/>
        <w:spacing w:before="300" w:after="18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9355D7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Глава I. ОБЩИЕ ПОЛОЖЕНИЯ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1. Сфера действия настоящего Закона Воронежской области</w:t>
      </w:r>
    </w:p>
    <w:p w:rsidR="009355D7" w:rsidRPr="009355D7" w:rsidRDefault="009355D7" w:rsidP="009355D7">
      <w:pPr>
        <w:shd w:val="clear" w:color="auto" w:fill="FFFFFF"/>
        <w:spacing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(в редакции </w:t>
      </w:r>
      <w:hyperlink r:id="rId14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01.06.2016 N 74-ОЗ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Действие настоящего Закона Воронежской области распространяется на государственные библиотеки, учрежденные органами государственной власти Воронежской области и финансируемые за счет средств областного бюджета (далее - государственные областные библиотеки); на пользователей государственных областных библиотек;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а также на иных лиц, деятельность которых связана с государственными областными библиотеками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ред. </w:t>
      </w:r>
      <w:hyperlink r:id="rId15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законов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16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10.06.2014 N 80-ОЗ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17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01.06.2016 N 74-ОЗ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1.1. Основные цели и принципы государственной политики Воронежской области в сфере библиотечного дела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введена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</w:t>
      </w:r>
      <w:hyperlink r:id="rId18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законом Воронежской области от 10.06.2014 N 80-ОЗ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1. 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Основными целями государственной политики Воронежской области в сфере библиотечного дела являются реализация прав граждан на библиотечное и информационное обслуживание на территории Воронежской области путем создания необходимых условий для деятельности государственных областных библиотек, осуществляющих обслуживание населения, создание условий для всеобщей доступности информации и культурных ценностей, собираемых и предоставляемых в пользование государственными областными библиотеками.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Государственная политика Воронежской области в сфере библиотечного дела является составной частью государственной политики Воронежской области в сфере культуры, проводимой органами государственной власти Воронежской области.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Государственная политика Воронежской области в сфере библиотечного дела основывается на следующих принципах: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1) обеспечения устойчивого развития библиотечного дела в Воронежской области, единства библиотечного и информационного пространства на территории Воронежской области;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2) сохранения бесплатности для населения основных услуг государственных областных библиотек;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3) осуществления государственного протекционизма в библиотечном обслуживании наименее социально и экономически защищенных слоев населения (детей, юношества, инвалидов, пенсионеров, беженцев, безработных, жителей сельской местности);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4) обеспечения государственных (областных) социальных гарантий в области занятости, оплаты труда;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5) невмешательства в профессиональную деятельность государственных областных библиотек, за исключением случаев, предусмотренных действующим законодательством.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1.2. Законодательство Воронежской области о государственных областных библиотеках и обязательном экземпляре документов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(введена </w:t>
      </w:r>
      <w:hyperlink r:id="rId19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законом Воронежской области от 01.06.2016 N 74-ОЗ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Законодательство Воронежской области о государственных областных библиотеках и обязательном экземпляре документов основывается на положениях </w:t>
      </w:r>
      <w:hyperlink r:id="rId20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Основ законодательства Российской Федерации о культуре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21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Федерального закона от 29 декабря 1994 года N 78-ФЗ "О библиотечном деле"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22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Федерального закона от 29 декабря 1994 года N 77-ФЗ "Об обязательном экземпляре документов"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 принятых в соответствии с ними федеральных законов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 иных нормативных правовых актов Российской Федерации и состоит из настоящего Закона Воронежской области и иных нормативных правовых актов Воронежской области.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1.3. Основные понятия, используемые в настоящем Законе Воронежской области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введена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 </w:t>
      </w:r>
      <w:hyperlink r:id="rId23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законом Воронежской области от 01.06.2016 N 74-ОЗ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Для целей настоящего Закона Воронежской области используются основные понятия, установленные </w:t>
      </w:r>
      <w:hyperlink r:id="rId24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Основами законодательства Российской Федерации о культуре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25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Федеральным законом от 29 декабря 1994 года N 78-ФЗ "О библиотечном деле"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26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Федеральным законом от 29 декабря 1994 года N 77-ФЗ "Об обязательном экземпляре документов"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</w:p>
    <w:p w:rsidR="009355D7" w:rsidRPr="009355D7" w:rsidRDefault="009355D7" w:rsidP="009355D7">
      <w:pPr>
        <w:shd w:val="clear" w:color="auto" w:fill="FFFFFF"/>
        <w:spacing w:before="300" w:after="18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9355D7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Глава II. СТАТУС ГОСУДАРСТВЕННЫХ ОБЛАСТНЫХ БИБЛИОТЕК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2. Центральные государственные областные библиотеки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 Центральными государственными библиотеками Воронежской области являются: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областная универсальная научная библиотека имени И.С. Никитина;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областная детская библиотека;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областная юношеская библиотека имени Василия Михайловича </w:t>
      </w:r>
      <w:proofErr w:type="spell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Кубанева</w:t>
      </w:r>
      <w:proofErr w:type="spell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(в ред. </w:t>
      </w:r>
      <w:hyperlink r:id="rId27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областная специальная библиотека для слепых имени В.Г. Короленко.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Центральные государственные областные библиотеки удовлетворяют информационные потребности пользователей, организуют библиотечную, библиографическую, информационную деятельность в интересах населения Воронежской области, развития культуры, науки, образования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ред. </w:t>
      </w:r>
      <w:hyperlink r:id="rId28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10.06.2014 N 80-ОЗ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 Центральные государственные областные библиотеки выполняют следующие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документов, организуют и ведут библиографический учет краеведческих документов, являются методическими, информационными и культурными центрами областного значения, участвуют в разработке и реализации государственной политики Воронежской области в сфере библиотечного дела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ред. </w:t>
      </w:r>
      <w:hyperlink r:id="rId29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законов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30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 xml:space="preserve">от </w:t>
        </w:r>
        <w:proofErr w:type="gramStart"/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10.06.2014 N 80-ОЗ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4.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Областная универсальная научная библиотека имени И.С. Никитина является региональным методическим, научно-исследовательским, научно-информационным центром в области библиотечного дела, осуществляет информационно-аналитическое обеспечение деятельности органов государственной власти Воронежской области.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 xml:space="preserve">Статья 3. Взаимодействие государственных областных библиотек и </w:t>
      </w:r>
      <w:proofErr w:type="spellStart"/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взаимоиспользование</w:t>
      </w:r>
      <w:proofErr w:type="spellEnd"/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 xml:space="preserve"> их информационных ресурсов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1. Для максимального обеспечения прав пользователей на библиотечное обслуживание государственные областные библиотеки организуют </w:t>
      </w:r>
      <w:proofErr w:type="spell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взаимоиспользование</w:t>
      </w:r>
      <w:proofErr w:type="spell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библиотечных ресурсов, координацию и кооперацию своей деятельности.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В целях обеспечения рационального использования информационного потенциала области государственные областные библиотеки взаимодействуют с органами научно-технической информации, архивами, другими организациями, имеющими информационные банки данных разных уровней. Порядок их взаимодействия определяется действующим законодательством, федеральными государственными программами, государственными программами Воронежской области, а также договорами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ред. </w:t>
      </w:r>
      <w:hyperlink r:id="rId31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законов Воронежской области от 27.11.2008 N 121-ОЗ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32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10.06.2014 N 80-ОЗ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3. Органы государственной власти области финансируют организацию и функционирование межведомственных и межрегиональных связей по библиотечному обслуживанию населения, деятельность государственных областных библиотек по </w:t>
      </w:r>
      <w:proofErr w:type="spell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взаимоиспользованию</w:t>
      </w:r>
      <w:proofErr w:type="spell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их ресурсов (межбиблиотечный абонемент, сводные каталоги, автоматизированные базы данных, депозитарный и обменные фонды), предназначенных для общедоступного бесплатного обслуживания населения, используемых в координации с общедоступными библиотеками.</w:t>
      </w:r>
    </w:p>
    <w:p w:rsidR="009355D7" w:rsidRPr="009355D7" w:rsidRDefault="009355D7" w:rsidP="009355D7">
      <w:pPr>
        <w:shd w:val="clear" w:color="auto" w:fill="FFFFFF"/>
        <w:spacing w:before="300" w:after="18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9355D7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Глава III. ПРАВА ПОЛЬЗОВАТЕЛЕЙ ГОСУДАРСТВЕННЫХ ОБЛАСТНЫХ БИБЛИОТЕК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4. Право на библиотечное обслуживание в государственных областных библиотеках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в государственных областных библиотеках.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Граждане имеют право стать пользователями государственной областной библиотеки по предъявлению документа, удостоверяющего их личность, а несовершеннолетние, не имеющие документа, удостоверяющего их личность, - документа, удостоверяющего личность их законных представителей.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3. 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Пользователи государственных областных библиотек имеют право: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(в ред. </w:t>
      </w:r>
      <w:hyperlink r:id="rId33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10.06.2014 N 80-ОЗ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получения в библиотеке полной и оперативной информации о составе ее фондов через систему каталогов, о правилах пользования, выполняемых работах, услугах и других формах библиотечного обслуживания;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получения консультационной помощи в поиске и выборе информации;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получения любого документа из фонда для временного пользования;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  <w:t>заказа документов по межбиблиотечному абонементу в соответствии с правилами данного вида обслуживания;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пользования иными видами предоставляемых библиотеками услуг, отнесенных к числу дополнительных, за плату.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5. Права особых групп пользователей государственных областных библиотек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 Пользователи детского и юношеского возраста имеют право на специализированное библиотечное обслуживание государственными областными детской и юношеской библиотеками.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Условия доступности для инвалидов государственных областных библиотек и библиотечного обслуживания государственными областными библиотеками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государственной областной специальной библиотеке для слепых имени В.Г. Короленко, ее филиалах и других общедоступных библиотеках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 2 в ред. </w:t>
      </w:r>
      <w:hyperlink r:id="rId34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03.11.2015 N 153-ОЗ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 Пользователи имеют право на получение документов на родном языке через структурные подразделения государственных областных библиотек.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6. Ответственность пользователей государственных областных библиотек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 Пользователи государственных областных библиотек обязаны соблюдать правила пользования библиотеками.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Пользователи государственных областных библиотек, нарушившие правила пользования библиотеками и причинившие ущерб, компенсируют его в размере, установленном правилами пользования государственными областными библиотеками, а также несут иную ответственность в случаях, предусмотренных действующим законодательством.</w:t>
      </w:r>
    </w:p>
    <w:p w:rsidR="009355D7" w:rsidRPr="009355D7" w:rsidRDefault="009355D7" w:rsidP="009355D7">
      <w:pPr>
        <w:shd w:val="clear" w:color="auto" w:fill="FFFFFF"/>
        <w:spacing w:before="300" w:after="18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9355D7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Глава IV. ОБЯЗАННОСТИ И ПРАВА ГОСУДАРСТВЕННЫХ ОБЛАСТНЫХ БИБЛИОТЕК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7. Обязанности государственных областных библиотек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 В своей деятельности государственные областные библиотеки обеспечивают реализацию прав граждан, установленных действующим законодательством. Государственные областные библиотеки обслуживают пользователей в соответствии с действующим законодательством, со своими уставами и с правилами пользования библиотеками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 1 в ред. </w:t>
      </w:r>
      <w:hyperlink r:id="rId35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10.06.2014 N 80-ОЗ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Не допускается государственная или иная цензура, ограничивающая право пользователей государственных областных библиотек на свободный доступ к библиотечным фондам, а также использование сведений о пользователях государственных областных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 Государственные областные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 3 в ред. </w:t>
      </w:r>
      <w:hyperlink r:id="rId36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29.12.2009 N 194-ОЗ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4. Государственные областные библиотеки отчитываются перед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5. Государственные областные библиотеки должны в своей деятельности отражать сложившееся в обществе 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идеологическое и политическое многообразие.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6. Государственные областные библиотеки обязаны по требованию пользователей предоставлять им информацию о своей деятельности по формированию и использованию библиотечных фондов.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6.1. Государственные областные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 Рукописные документы, входящие в библиотечные фонды, являются составной частью Архивного фонда Российской Федерации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 6.1 введен </w:t>
      </w:r>
      <w:hyperlink r:id="rId37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законом Воронежской области от 29.12.2009 N 194-ОЗ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 в ред. </w:t>
      </w:r>
      <w:hyperlink r:id="rId38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01.06.2016 N 74-ОЗ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7. Областная универсальная научная библиотека имени И.С. Никитина обеспечивает органы государственной власти Воронежской области - Воронежскую областную Думу и правительство Воронежской области - документами, необходимыми для осуществления их государственных функций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(в ред. </w:t>
      </w:r>
      <w:hyperlink r:id="rId39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законов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40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27.11.2008 N 121-ОЗ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8. Права государственных областных библиотек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1. 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Государственные областные библиотеки имеют право: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самостоятельно определять содержание и конкретные формы своей деятельности в соответствии с действующим законодательством, целями и задачами, указанными в их уставах;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определять структуру библиотеки, штаты, формы оплаты труда работников библиотеки в пределах имеющихся средств и в соответствии с действующим законодательством;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утверждать по согласованию с учредителем правила пользования библиотекой;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(в ред. </w:t>
      </w:r>
      <w:hyperlink r:id="rId41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29.12.2009 N 194-ОЗ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(абзац введен </w:t>
      </w:r>
      <w:hyperlink r:id="rId42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законом Воронежской области от 29.12.2009 N 194-ОЗ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определять в соответствии с правилами пользования библиотекой виды и размеры компенсации ущерба, нанесенного пользователями библиотек;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производить интеллектуальную продукцию,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абзац утратил силу. - </w:t>
      </w:r>
      <w:hyperlink r:id="rId43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определять условия использования библиотечных фондов на основе договоров с юридическими и физическими лицами;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участвовать на конкурсной или иной основе в разработке и реализации федеральных и региональных программ развития библиотечного дела;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осуществлять в установленном порядке сотрудничество с библиотеками и иными организациями иностранных 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(в ред. </w:t>
      </w:r>
      <w:hyperlink r:id="rId44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01.06.2016 N 74-ОЗ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самостоятельно определять источники комплектования своих фондов и заключать договоры на приобретение и поставку документов;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 этом библиотеки не имеют права списывать и реализовывать документы, отнесенные к книжным памятникам;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(в ред. </w:t>
      </w:r>
      <w:hyperlink r:id="rId45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29.12.2009 N 194-ОЗ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образовывать в порядке, установленном действующим законодательством, библиотечные объединения;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государственные областные библиотеки;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(абзац введен </w:t>
      </w:r>
      <w:hyperlink r:id="rId46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законом Воронежской области от 10.06.2014 N 80-ОЗ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абзац утратил силу. - </w:t>
      </w:r>
      <w:hyperlink r:id="rId47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совершать иные действия, не противоречащие действующему законодательству.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Государственные областные библиотеки имеют преимущественное право на приобретение документов, выпускаемых по государственным программам книгоиздания и первоочередное приобретение документов ликвидируемых библиотек.</w:t>
      </w:r>
    </w:p>
    <w:p w:rsidR="009355D7" w:rsidRPr="009355D7" w:rsidRDefault="009355D7" w:rsidP="009355D7">
      <w:pPr>
        <w:shd w:val="clear" w:color="auto" w:fill="FFFFFF"/>
        <w:spacing w:before="300" w:after="18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9355D7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Глава V. ФОНДЫ ГОСУДАРСТВЕННЫХ ОБЛАСТНЫХ БИБЛИОТЕК. ОБЯЗАТЕЛЬНЫЙ ЭКЗЕМПЛЯР ДОКУМЕНТОВ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9. Комплектование фондов государственных областных библиотек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 Государственные областные библиотеки свободны в выборе источников приобретения документов.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Комплектование библиотечных фондов осуществляется путем: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получения обязательных экземпляров документов в порядке, установленном </w:t>
      </w:r>
      <w:hyperlink r:id="rId48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Федеральным законом "Об обязательном экземпляре документов"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(в ред. </w:t>
      </w:r>
      <w:hyperlink r:id="rId49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27.11.2008 N 121-ОЗ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абзац утратил силу. - </w:t>
      </w:r>
      <w:hyperlink r:id="rId50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 Воронежской области от 27.11.2008 N 121-ОЗ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приобретения документов через книготорговые и иные организации;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подписки на периодические издания;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безвозмездной передачи государственной областной библиотеке документов физическими и юридическими лицами; иными способами, не противоречащими законодательству.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 Утратил силу. - </w:t>
      </w:r>
      <w:hyperlink r:id="rId51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10. Страховые фонды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  <w:t>1. В целях сохранности и долговременного использования фондов Воронежской областной универсальной научной библиотеки имени И.С. Никитина создаются страховые фонды на различных носителях информации.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Переносу на некнижные фонды носителей информации подлежат: краеведческие издания; ценные и редкие издания, книжные памятники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ред. </w:t>
      </w:r>
      <w:hyperlink r:id="rId52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29.12.2009 N 194-ОЗ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 Создание страховых фондов осуществляется за счет средств, выделяемых из областного бюджета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ред. </w:t>
      </w:r>
      <w:hyperlink r:id="rId53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29.12.2004 N 96-ОЗ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11. Учет, хранение и отчуждение фондов государственных областных библиотек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Учет, хранение и отчуждение документов, находящихся в фондах государственных областных библиотек, осуществляются в соответствии с действующим законодательством.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12. Обязательный экземпляр документов Воронежской области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(в ред. </w:t>
      </w:r>
      <w:hyperlink r:id="rId54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27.11.2008 N 121-ОЗ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1. 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Производителями документов являются юридические лица независимо от их организационно-правовой формы и формы собственности или физические лица, осуществляющие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телерадиопродукции</w:t>
      </w:r>
      <w:proofErr w:type="spell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экземпляра)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ред. </w:t>
      </w:r>
      <w:hyperlink r:id="rId55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06.07.2017 N 91-ОЗ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2. 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 состав обязательного экземпляра входят следующие виды документов: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печатные издания (текстовые, нотные, картографические, </w:t>
      </w:r>
      <w:proofErr w:type="spell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изоиздания</w:t>
      </w:r>
      <w:proofErr w:type="spell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) - издания, прошедшие редакционно-издательскую обработку, </w:t>
      </w:r>
      <w:proofErr w:type="spell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полиграфически</w:t>
      </w:r>
      <w:proofErr w:type="spell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самостоятельно оформленные, имеющие выходные сведения;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экземпляр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крупношрифтовые</w:t>
      </w:r>
      <w:proofErr w:type="spell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брайлевского</w:t>
      </w:r>
      <w:proofErr w:type="spell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дисплея и синтезатора речи);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официальные документы - 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аудиовизуальная продукция - кино-, видео-, фон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о-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, </w:t>
      </w:r>
      <w:proofErr w:type="spell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фотопродукция</w:t>
      </w:r>
      <w:proofErr w:type="spell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и ее комбинации, созданные и воспроизведенные на любых видах носителей;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машиночитаемых носителях;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патентные документы - описания к патентам и заявкам на объекты промышленной собственности;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программы для электронных вычислительных машин и базы данных на материальном носителе;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документы, разрабатываемые и применяемые в национальной системе стандартизации, общероссийские классификаторы технико-экономической и социальной информации, своды правил (далее - стандарты);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комбинированные документы - совокупность документов, выполненных на различных носителях (печатных, аудиовизуальных, электронных)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ч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асть 2 в ред. </w:t>
      </w:r>
      <w:hyperlink r:id="rId56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06.07.2017 N 91-ОЗ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4. Права производителей документов, осуществляющих доставку обязательного экземпляра документов, копирование и репродуцирование обязательного экземпляра документов в целях библиотечно-информационного обслуживания пользователей, порядок осуществления 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контроля за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доставкой обязательного экземпляра, определяются федеральным законодательством.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5. Дефектные обязательные экземпляры документов по запросам государственных областных библиотек заменяются производителем документов в месячный срок.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6. Государственные областные библиотеки имеют право покупать обязательные экземпляры документов, недопоставленные производителями документов, за счет последних.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7. За недоставку, несвоевременную и неполную доставку обязательного экземпляра документов производители несут ответственность в соответствии с действующим законодательством.</w:t>
      </w:r>
    </w:p>
    <w:p w:rsidR="009355D7" w:rsidRPr="009355D7" w:rsidRDefault="009355D7" w:rsidP="009355D7">
      <w:pPr>
        <w:shd w:val="clear" w:color="auto" w:fill="FFFFFF"/>
        <w:spacing w:before="300" w:after="18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9355D7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Глава VI. ОБЯЗАННОСТИ ОРГАНОВ ГОСУДАРСТВЕННОЙ ВЛАСТИ ВОРОНЕЖСКОЙ ОБЛАСТИ В СФЕРЕ БИБЛИОТЕЧНОГО ДЕЛА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Статья 13. Утратила силу. - </w:t>
      </w:r>
      <w:hyperlink r:id="rId57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 Воронежской области от 10.06.2014 N 80-ОЗ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14. Обязанности органов государственной власти Воронежской области по развитию библиотечного дела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 Органы государственной власти Воронежской области обеспечивают: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создание, реорганизацию государственных областных библиотек и управление ими в соответствии с действующим законодательством;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финансирование основных библиотечных услуг, комплектования и обеспечения сохранности фондов;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(в ред. </w:t>
      </w:r>
      <w:hyperlink r:id="rId58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29.12.2004 N 96-ОЗ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финансирование ежегодного пополнения фондов областной универсальной научной библиотеки имени И.С. Никитина изданиями на разных материальных носителях информации в объеме до 20 процентов от общего числа изданных на территории Российской Федерации наименований изданий за год;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(в ред. </w:t>
      </w:r>
      <w:hyperlink r:id="rId59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законов Воронежской области от 27.11.2008 N 121-ОЗ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, </w:t>
      </w:r>
      <w:hyperlink r:id="rId60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от 10.06.2014 N 80-ОЗ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t>создание и финансирование каналов электронной связи и информационного обмена с целью объединения и обеспечения доступности, распределенных библиотечно-информационных ресурсов;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разработку и утверждение социальных стандартов по обеспечению населения библиотеками;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абзац утратил силу. - </w:t>
      </w:r>
      <w:hyperlink r:id="rId61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 Воронежской области от 29.12.2004 N 96-ОЗ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контроль за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доставкой обязательного экземпляра документов;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(в ред. </w:t>
      </w:r>
      <w:hyperlink r:id="rId62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27.11.2008 N 121-ОЗ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содействие координации и взаимодействию библиотек всех видов и форм собственности в соответствии с действующим законодательством;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абзац утратил силу. - </w:t>
      </w:r>
      <w:hyperlink r:id="rId63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 Воронежской области от 29.12.2004 N 96-ОЗ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 xml:space="preserve">регистрацию и 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контроль за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соблюдением особого режима хранения и использования библиотечных фондов, отнесенных к культурному достоянию народов Российской Федерации;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финансирование научных исследований, методической, информационной и издательской деятельности государственных областных библиотек;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реализацию прав граждан на библиотечное обслуживание государственными областными библиотеками;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(абзац введен </w:t>
      </w:r>
      <w:hyperlink r:id="rId64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законом Воронежской области от 03.11.2015 N 153-ОЗ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условия доступности для инвалидов государственных областных библиотек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а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бзац введен </w:t>
      </w:r>
      <w:hyperlink r:id="rId65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законом Воронежской области от 03.11.2015 N 153-ОЗ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Органы государственной власти Воронежской области не вправе принимать решения и осуществлять действия, которые влекут изменение и ухудшение материально-технического обеспечения действующих государственных областных библиотек, их переводу в помещения, не соответствующие требованиям охраны труда, хранения библиотечных фондов и библиотечного обслуживания. 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ред. </w:t>
      </w:r>
      <w:hyperlink r:id="rId66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10.06.2014 N 80-ОЗ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</w:p>
    <w:p w:rsidR="009355D7" w:rsidRPr="009355D7" w:rsidRDefault="009355D7" w:rsidP="009355D7">
      <w:pPr>
        <w:shd w:val="clear" w:color="auto" w:fill="FFFFFF"/>
        <w:spacing w:before="300" w:after="18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22"/>
          <w:lang w:eastAsia="ru-RU"/>
        </w:rPr>
      </w:pPr>
      <w:r w:rsidRPr="009355D7">
        <w:rPr>
          <w:rFonts w:ascii="Arial" w:eastAsia="Times New Roman" w:hAnsi="Arial" w:cs="Arial"/>
          <w:color w:val="4C4C4C"/>
          <w:spacing w:val="1"/>
          <w:sz w:val="22"/>
          <w:lang w:eastAsia="ru-RU"/>
        </w:rPr>
        <w:t>Глава VII. ЭКОНОМИЧЕСКИЕ ОСНОВЫ ДЕЯТЕЛЬНОСТИ ГОСУДАРСТВЕННЫХ ОБЛАСТНЫХ БИБЛИОТЕК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15. Финансирование государственных областных библиотек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 Финансовые средства государственных областных библиотек образуются за счет: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бюджетных ассигнований и других поступлений от учредителя;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доходов от разрешенных законодательством форм хозяйственной деятельности;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платежей за оказание платных услуг и услуг по договорам с физическими и юридическими лицами;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добровольных пожертвований;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(в ред. </w:t>
      </w:r>
      <w:hyperlink r:id="rId67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абзац утратил силу. - </w:t>
      </w:r>
      <w:hyperlink r:id="rId68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;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  <w:t>иных доходов и поступлений в соответствии с законодательством Российской Федерации и Воронежской области.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Учредители обеспечивают выделение библиотекам финансовых средств, необходимых для поддержания их деятельности на уровне современных технологий и требований на основе нормативов финансирования, определенных в соответствии с действующим законодательством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ред. </w:t>
      </w:r>
      <w:hyperlink r:id="rId69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 Утратил силу. - </w:t>
      </w:r>
      <w:hyperlink r:id="rId70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4. Утратил силу. - </w:t>
      </w:r>
      <w:hyperlink r:id="rId71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 Воронежской области от 29.12.2004 N 96-ОЗ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5. Получение дополнительных средств за счет хозяйственной деятельности государственных областных библиотек, фондов развития библиотек, а также за счет спонсорских средств не уменьшает бюджетное финансирование библиотек.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16. Имущество государственных областных библиотек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 Государственная областная библиотека на праве оперативного управления владеет и пользуется закрепленным за ней имуществом в соответствии с действующим законодательством.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2 - 3. Утратили силу. - </w:t>
      </w:r>
      <w:hyperlink r:id="rId72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 Воронежской области от 29.12.2004 N 96-ОЗ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4. Государственные областные библиотеки самостоятельно распоряжаются имуществом, приобретенным за счет доходов, получаемых от предусмотренной их учредительными документами деятельности, в соответствии с законодательством Российской Федерации.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17. Социальная защита работников государственных областных библиотек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 Оплата труда работников государственных областных библиотек регулируется действующим трудовым законодательством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 1 в ред. </w:t>
      </w:r>
      <w:hyperlink r:id="rId73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Работникам государственных областных библиотек устанавливаются надбавки за непрерывный десятилетний стаж работы в государственных областных библиотеках в размере 20% оклада (ставки) и 5% за каждые последующие пять лет, но не более 40% оклада (ставки)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ред. </w:t>
      </w:r>
      <w:hyperlink r:id="rId74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22.10.1999 N 112-II-ОЗ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3. Работникам государственной областной универсальной научной библиотеки имени И.С. Никитина за сложные и напряженные условия труда устанавливается надбавка к должностному окладу в размере 50%.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4. Работникам государственных областных библиотек выплачивается материальная помощь в размере должностного оклада один раз в год.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5. Утратил силу. - </w:t>
      </w:r>
      <w:hyperlink r:id="rId75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 Воронежской области от 12.03.2008 N 14-ОЗ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</w:p>
    <w:p w:rsidR="009355D7" w:rsidRPr="009355D7" w:rsidRDefault="009355D7" w:rsidP="009355D7">
      <w:pPr>
        <w:shd w:val="clear" w:color="auto" w:fill="E9ECF1"/>
        <w:spacing w:after="180"/>
        <w:ind w:left="-90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</w:pPr>
      <w:r w:rsidRPr="009355D7">
        <w:rPr>
          <w:rFonts w:ascii="Arial" w:eastAsia="Times New Roman" w:hAnsi="Arial" w:cs="Arial"/>
          <w:color w:val="242424"/>
          <w:spacing w:val="1"/>
          <w:sz w:val="18"/>
          <w:szCs w:val="18"/>
          <w:lang w:eastAsia="ru-RU"/>
        </w:rPr>
        <w:t>Статья 18. Вступление в силу настоящего Закона Воронежской области</w:t>
      </w:r>
    </w:p>
    <w:p w:rsidR="009355D7" w:rsidRPr="009355D7" w:rsidRDefault="009355D7" w:rsidP="009355D7">
      <w:pPr>
        <w:shd w:val="clear" w:color="auto" w:fill="FFFFFF"/>
        <w:spacing w:line="25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(в редакции </w:t>
      </w:r>
      <w:hyperlink r:id="rId76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01.06.2016 N 74-ОЗ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1. Настоящий Закон Воронежской области вступает в силу с момента его официального опубликования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ред. </w:t>
      </w:r>
      <w:hyperlink r:id="rId77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01.06.2016 N 74-ОЗ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2. Положения настоящего Закона Воронежской области, влекущие дополнительные расходы из областного бюджета Воронежской области, начинают применяться с 1 января 2000 года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.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lastRenderedPageBreak/>
        <w:br/>
        <w:t>(</w:t>
      </w:r>
      <w:proofErr w:type="gramStart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</w:t>
      </w:r>
      <w:proofErr w:type="gramEnd"/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 xml:space="preserve"> ред. </w:t>
      </w:r>
      <w:hyperlink r:id="rId78" w:history="1">
        <w:r w:rsidRPr="009355D7">
          <w:rPr>
            <w:rFonts w:ascii="Arial" w:eastAsia="Times New Roman" w:hAnsi="Arial" w:cs="Arial"/>
            <w:color w:val="00466E"/>
            <w:spacing w:val="1"/>
            <w:sz w:val="17"/>
            <w:u w:val="single"/>
            <w:lang w:eastAsia="ru-RU"/>
          </w:rPr>
          <w:t>закона Воронежской области от 01.06.2016 N 74-ОЗ</w:t>
        </w:r>
      </w:hyperlink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)</w:t>
      </w:r>
    </w:p>
    <w:p w:rsidR="009355D7" w:rsidRPr="009355D7" w:rsidRDefault="009355D7" w:rsidP="009355D7">
      <w:pPr>
        <w:shd w:val="clear" w:color="auto" w:fill="FFFFFF"/>
        <w:spacing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Председатель областной Думы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А.С.ГОЛИУСОВ</w:t>
      </w:r>
    </w:p>
    <w:p w:rsidR="009355D7" w:rsidRPr="009355D7" w:rsidRDefault="009355D7" w:rsidP="009355D7">
      <w:pPr>
        <w:shd w:val="clear" w:color="auto" w:fill="FFFFFF"/>
        <w:spacing w:line="252" w:lineRule="atLeast"/>
        <w:jc w:val="lef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Воронеж,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Парламентский центр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1 июня 1999 года</w:t>
      </w:r>
      <w:r w:rsidRPr="009355D7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N 89-II-ОЗ</w:t>
      </w:r>
    </w:p>
    <w:p w:rsidR="00AC3F47" w:rsidRDefault="00AC3F47"/>
    <w:sectPr w:rsidR="00AC3F47" w:rsidSect="00A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55D7"/>
    <w:rsid w:val="00776F53"/>
    <w:rsid w:val="00834359"/>
    <w:rsid w:val="009355D7"/>
    <w:rsid w:val="009735BE"/>
    <w:rsid w:val="009E3647"/>
    <w:rsid w:val="00AA6A54"/>
    <w:rsid w:val="00AC3F47"/>
    <w:rsid w:val="00B120B3"/>
    <w:rsid w:val="00CC7E68"/>
    <w:rsid w:val="00D4191E"/>
    <w:rsid w:val="00F341AD"/>
    <w:rsid w:val="00FB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47"/>
  </w:style>
  <w:style w:type="paragraph" w:styleId="1">
    <w:name w:val="heading 1"/>
    <w:basedOn w:val="a"/>
    <w:link w:val="10"/>
    <w:uiPriority w:val="9"/>
    <w:qFormat/>
    <w:rsid w:val="009355D7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55D7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55D7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5D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5D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5D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355D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355D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35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19042121" TargetMode="External"/><Relationship Id="rId18" Type="http://schemas.openxmlformats.org/officeDocument/2006/relationships/hyperlink" Target="http://docs.cntd.ru/document/412328703" TargetMode="External"/><Relationship Id="rId26" Type="http://schemas.openxmlformats.org/officeDocument/2006/relationships/hyperlink" Target="http://docs.cntd.ru/document/9010116" TargetMode="External"/><Relationship Id="rId39" Type="http://schemas.openxmlformats.org/officeDocument/2006/relationships/hyperlink" Target="http://docs.cntd.ru/document/819042121" TargetMode="External"/><Relationship Id="rId21" Type="http://schemas.openxmlformats.org/officeDocument/2006/relationships/hyperlink" Target="http://docs.cntd.ru/document/9010022" TargetMode="External"/><Relationship Id="rId34" Type="http://schemas.openxmlformats.org/officeDocument/2006/relationships/hyperlink" Target="http://docs.cntd.ru/document/430660818" TargetMode="External"/><Relationship Id="rId42" Type="http://schemas.openxmlformats.org/officeDocument/2006/relationships/hyperlink" Target="http://docs.cntd.ru/document/469703876" TargetMode="External"/><Relationship Id="rId47" Type="http://schemas.openxmlformats.org/officeDocument/2006/relationships/hyperlink" Target="http://docs.cntd.ru/document/819042121" TargetMode="External"/><Relationship Id="rId50" Type="http://schemas.openxmlformats.org/officeDocument/2006/relationships/hyperlink" Target="http://docs.cntd.ru/document/819081719" TargetMode="External"/><Relationship Id="rId55" Type="http://schemas.openxmlformats.org/officeDocument/2006/relationships/hyperlink" Target="http://docs.cntd.ru/document/450256521" TargetMode="External"/><Relationship Id="rId63" Type="http://schemas.openxmlformats.org/officeDocument/2006/relationships/hyperlink" Target="http://docs.cntd.ru/document/802022636" TargetMode="External"/><Relationship Id="rId68" Type="http://schemas.openxmlformats.org/officeDocument/2006/relationships/hyperlink" Target="http://docs.cntd.ru/document/819042121" TargetMode="External"/><Relationship Id="rId76" Type="http://schemas.openxmlformats.org/officeDocument/2006/relationships/hyperlink" Target="http://docs.cntd.ru/document/423915930" TargetMode="External"/><Relationship Id="rId7" Type="http://schemas.openxmlformats.org/officeDocument/2006/relationships/hyperlink" Target="http://docs.cntd.ru/document/819081719" TargetMode="External"/><Relationship Id="rId71" Type="http://schemas.openxmlformats.org/officeDocument/2006/relationships/hyperlink" Target="http://docs.cntd.ru/document/8020226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12328703" TargetMode="External"/><Relationship Id="rId29" Type="http://schemas.openxmlformats.org/officeDocument/2006/relationships/hyperlink" Target="http://docs.cntd.ru/document/819042121" TargetMode="External"/><Relationship Id="rId11" Type="http://schemas.openxmlformats.org/officeDocument/2006/relationships/hyperlink" Target="http://docs.cntd.ru/document/423915930" TargetMode="External"/><Relationship Id="rId24" Type="http://schemas.openxmlformats.org/officeDocument/2006/relationships/hyperlink" Target="http://docs.cntd.ru/document/9005213" TargetMode="External"/><Relationship Id="rId32" Type="http://schemas.openxmlformats.org/officeDocument/2006/relationships/hyperlink" Target="http://docs.cntd.ru/document/412328703" TargetMode="External"/><Relationship Id="rId37" Type="http://schemas.openxmlformats.org/officeDocument/2006/relationships/hyperlink" Target="http://docs.cntd.ru/document/469703876" TargetMode="External"/><Relationship Id="rId40" Type="http://schemas.openxmlformats.org/officeDocument/2006/relationships/hyperlink" Target="http://docs.cntd.ru/document/819081719" TargetMode="External"/><Relationship Id="rId45" Type="http://schemas.openxmlformats.org/officeDocument/2006/relationships/hyperlink" Target="http://docs.cntd.ru/document/469703876" TargetMode="External"/><Relationship Id="rId53" Type="http://schemas.openxmlformats.org/officeDocument/2006/relationships/hyperlink" Target="http://docs.cntd.ru/document/802022636" TargetMode="External"/><Relationship Id="rId58" Type="http://schemas.openxmlformats.org/officeDocument/2006/relationships/hyperlink" Target="http://docs.cntd.ru/document/802022636" TargetMode="External"/><Relationship Id="rId66" Type="http://schemas.openxmlformats.org/officeDocument/2006/relationships/hyperlink" Target="http://docs.cntd.ru/document/412328703" TargetMode="External"/><Relationship Id="rId74" Type="http://schemas.openxmlformats.org/officeDocument/2006/relationships/hyperlink" Target="http://docs.cntd.ru/document/804981635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docs.cntd.ru/document/802022636" TargetMode="External"/><Relationship Id="rId61" Type="http://schemas.openxmlformats.org/officeDocument/2006/relationships/hyperlink" Target="http://docs.cntd.ru/document/802022636" TargetMode="External"/><Relationship Id="rId10" Type="http://schemas.openxmlformats.org/officeDocument/2006/relationships/hyperlink" Target="http://docs.cntd.ru/document/430660818" TargetMode="External"/><Relationship Id="rId19" Type="http://schemas.openxmlformats.org/officeDocument/2006/relationships/hyperlink" Target="http://docs.cntd.ru/document/423915930" TargetMode="External"/><Relationship Id="rId31" Type="http://schemas.openxmlformats.org/officeDocument/2006/relationships/hyperlink" Target="http://docs.cntd.ru/document/819081719" TargetMode="External"/><Relationship Id="rId44" Type="http://schemas.openxmlformats.org/officeDocument/2006/relationships/hyperlink" Target="http://docs.cntd.ru/document/423915930" TargetMode="External"/><Relationship Id="rId52" Type="http://schemas.openxmlformats.org/officeDocument/2006/relationships/hyperlink" Target="http://docs.cntd.ru/document/469703876" TargetMode="External"/><Relationship Id="rId60" Type="http://schemas.openxmlformats.org/officeDocument/2006/relationships/hyperlink" Target="http://docs.cntd.ru/document/412328703" TargetMode="External"/><Relationship Id="rId65" Type="http://schemas.openxmlformats.org/officeDocument/2006/relationships/hyperlink" Target="http://docs.cntd.ru/document/430660818" TargetMode="External"/><Relationship Id="rId73" Type="http://schemas.openxmlformats.org/officeDocument/2006/relationships/hyperlink" Target="http://docs.cntd.ru/document/819042121" TargetMode="External"/><Relationship Id="rId78" Type="http://schemas.openxmlformats.org/officeDocument/2006/relationships/hyperlink" Target="http://docs.cntd.ru/document/423915930" TargetMode="External"/><Relationship Id="rId4" Type="http://schemas.openxmlformats.org/officeDocument/2006/relationships/hyperlink" Target="http://docs.cntd.ru/document/804981635" TargetMode="External"/><Relationship Id="rId9" Type="http://schemas.openxmlformats.org/officeDocument/2006/relationships/hyperlink" Target="http://docs.cntd.ru/document/412328703" TargetMode="External"/><Relationship Id="rId14" Type="http://schemas.openxmlformats.org/officeDocument/2006/relationships/hyperlink" Target="http://docs.cntd.ru/document/423915930" TargetMode="External"/><Relationship Id="rId22" Type="http://schemas.openxmlformats.org/officeDocument/2006/relationships/hyperlink" Target="http://docs.cntd.ru/document/9010116" TargetMode="External"/><Relationship Id="rId27" Type="http://schemas.openxmlformats.org/officeDocument/2006/relationships/hyperlink" Target="http://docs.cntd.ru/document/819042121" TargetMode="External"/><Relationship Id="rId30" Type="http://schemas.openxmlformats.org/officeDocument/2006/relationships/hyperlink" Target="http://docs.cntd.ru/document/412328703" TargetMode="External"/><Relationship Id="rId35" Type="http://schemas.openxmlformats.org/officeDocument/2006/relationships/hyperlink" Target="http://docs.cntd.ru/document/412328703" TargetMode="External"/><Relationship Id="rId43" Type="http://schemas.openxmlformats.org/officeDocument/2006/relationships/hyperlink" Target="http://docs.cntd.ru/document/819042121" TargetMode="External"/><Relationship Id="rId48" Type="http://schemas.openxmlformats.org/officeDocument/2006/relationships/hyperlink" Target="http://docs.cntd.ru/document/9010116" TargetMode="External"/><Relationship Id="rId56" Type="http://schemas.openxmlformats.org/officeDocument/2006/relationships/hyperlink" Target="http://docs.cntd.ru/document/450256521" TargetMode="External"/><Relationship Id="rId64" Type="http://schemas.openxmlformats.org/officeDocument/2006/relationships/hyperlink" Target="http://docs.cntd.ru/document/430660818" TargetMode="External"/><Relationship Id="rId69" Type="http://schemas.openxmlformats.org/officeDocument/2006/relationships/hyperlink" Target="http://docs.cntd.ru/document/819042121" TargetMode="External"/><Relationship Id="rId77" Type="http://schemas.openxmlformats.org/officeDocument/2006/relationships/hyperlink" Target="http://docs.cntd.ru/document/423915930" TargetMode="External"/><Relationship Id="rId8" Type="http://schemas.openxmlformats.org/officeDocument/2006/relationships/hyperlink" Target="http://docs.cntd.ru/document/469703876" TargetMode="External"/><Relationship Id="rId51" Type="http://schemas.openxmlformats.org/officeDocument/2006/relationships/hyperlink" Target="http://docs.cntd.ru/document/819042121" TargetMode="External"/><Relationship Id="rId72" Type="http://schemas.openxmlformats.org/officeDocument/2006/relationships/hyperlink" Target="http://docs.cntd.ru/document/802022636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0256521" TargetMode="External"/><Relationship Id="rId17" Type="http://schemas.openxmlformats.org/officeDocument/2006/relationships/hyperlink" Target="http://docs.cntd.ru/document/423915930" TargetMode="External"/><Relationship Id="rId25" Type="http://schemas.openxmlformats.org/officeDocument/2006/relationships/hyperlink" Target="http://docs.cntd.ru/document/9010022" TargetMode="External"/><Relationship Id="rId33" Type="http://schemas.openxmlformats.org/officeDocument/2006/relationships/hyperlink" Target="http://docs.cntd.ru/document/412328703" TargetMode="External"/><Relationship Id="rId38" Type="http://schemas.openxmlformats.org/officeDocument/2006/relationships/hyperlink" Target="http://docs.cntd.ru/document/423915930" TargetMode="External"/><Relationship Id="rId46" Type="http://schemas.openxmlformats.org/officeDocument/2006/relationships/hyperlink" Target="http://docs.cntd.ru/document/412328703" TargetMode="External"/><Relationship Id="rId59" Type="http://schemas.openxmlformats.org/officeDocument/2006/relationships/hyperlink" Target="http://docs.cntd.ru/document/819081719" TargetMode="External"/><Relationship Id="rId67" Type="http://schemas.openxmlformats.org/officeDocument/2006/relationships/hyperlink" Target="http://docs.cntd.ru/document/819042121" TargetMode="External"/><Relationship Id="rId20" Type="http://schemas.openxmlformats.org/officeDocument/2006/relationships/hyperlink" Target="http://docs.cntd.ru/document/9005213" TargetMode="External"/><Relationship Id="rId41" Type="http://schemas.openxmlformats.org/officeDocument/2006/relationships/hyperlink" Target="http://docs.cntd.ru/document/469703876" TargetMode="External"/><Relationship Id="rId54" Type="http://schemas.openxmlformats.org/officeDocument/2006/relationships/hyperlink" Target="http://docs.cntd.ru/document/819081719" TargetMode="External"/><Relationship Id="rId62" Type="http://schemas.openxmlformats.org/officeDocument/2006/relationships/hyperlink" Target="http://docs.cntd.ru/document/819081719" TargetMode="External"/><Relationship Id="rId70" Type="http://schemas.openxmlformats.org/officeDocument/2006/relationships/hyperlink" Target="http://docs.cntd.ru/document/819042121" TargetMode="External"/><Relationship Id="rId75" Type="http://schemas.openxmlformats.org/officeDocument/2006/relationships/hyperlink" Target="http://docs.cntd.ru/document/81904212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42121" TargetMode="External"/><Relationship Id="rId15" Type="http://schemas.openxmlformats.org/officeDocument/2006/relationships/hyperlink" Target="http://docs.cntd.ru/document/819042121" TargetMode="External"/><Relationship Id="rId23" Type="http://schemas.openxmlformats.org/officeDocument/2006/relationships/hyperlink" Target="http://docs.cntd.ru/document/423915930" TargetMode="External"/><Relationship Id="rId28" Type="http://schemas.openxmlformats.org/officeDocument/2006/relationships/hyperlink" Target="http://docs.cntd.ru/document/412328703" TargetMode="External"/><Relationship Id="rId36" Type="http://schemas.openxmlformats.org/officeDocument/2006/relationships/hyperlink" Target="http://docs.cntd.ru/document/469703876" TargetMode="External"/><Relationship Id="rId49" Type="http://schemas.openxmlformats.org/officeDocument/2006/relationships/hyperlink" Target="http://docs.cntd.ru/document/819081719" TargetMode="External"/><Relationship Id="rId57" Type="http://schemas.openxmlformats.org/officeDocument/2006/relationships/hyperlink" Target="http://docs.cntd.ru/document/412328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4911</Words>
  <Characters>27996</Characters>
  <Application>Microsoft Office Word</Application>
  <DocSecurity>0</DocSecurity>
  <Lines>233</Lines>
  <Paragraphs>65</Paragraphs>
  <ScaleCrop>false</ScaleCrop>
  <Company/>
  <LinksUpToDate>false</LinksUpToDate>
  <CharactersWithSpaces>32842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zelenskaya</dc:creator>
  <cp:lastModifiedBy>zelenskaya</cp:lastModifiedBy>
  <cp:revision>1</cp:revision>
  <dcterms:created xsi:type="dcterms:W3CDTF">2018-10-11T09:29:00Z</dcterms:created>
  <dcterms:modified xsi:type="dcterms:W3CDTF">2018-10-11T09:30:00Z</dcterms:modified>
</cp:coreProperties>
</file>