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24" w:rsidRPr="00EB66B4" w:rsidRDefault="00456124" w:rsidP="00D22080">
      <w:pPr>
        <w:spacing w:after="0"/>
        <w:jc w:val="center"/>
        <w:rPr>
          <w:rFonts w:ascii="Times New Roman" w:hAnsi="Times New Roman" w:cs="Times New Roman"/>
          <w:sz w:val="24"/>
          <w:szCs w:val="24"/>
        </w:rPr>
      </w:pPr>
      <w:r w:rsidRPr="00EB66B4">
        <w:rPr>
          <w:rFonts w:ascii="Times New Roman" w:hAnsi="Times New Roman" w:cs="Times New Roman"/>
          <w:sz w:val="24"/>
          <w:szCs w:val="24"/>
        </w:rPr>
        <w:t>ДЕПАРТАМЕНТ КУЛЬТУРЫ И АВХИВНОГО ДЕЛА ВОРОНЕЖСКОЙ ОБЛАСТИ</w:t>
      </w:r>
    </w:p>
    <w:p w:rsidR="00EB66B4" w:rsidRDefault="00EB66B4" w:rsidP="00D22080">
      <w:pPr>
        <w:spacing w:after="0"/>
        <w:jc w:val="center"/>
        <w:rPr>
          <w:rFonts w:ascii="Times New Roman" w:hAnsi="Times New Roman" w:cs="Times New Roman"/>
          <w:sz w:val="28"/>
          <w:szCs w:val="28"/>
        </w:rPr>
      </w:pPr>
    </w:p>
    <w:p w:rsidR="00EB66B4" w:rsidRDefault="00D22080" w:rsidP="00D22080">
      <w:pPr>
        <w:spacing w:after="0"/>
        <w:jc w:val="center"/>
        <w:rPr>
          <w:rFonts w:ascii="Times New Roman" w:hAnsi="Times New Roman" w:cs="Times New Roman"/>
          <w:sz w:val="24"/>
          <w:szCs w:val="24"/>
        </w:rPr>
      </w:pPr>
      <w:r w:rsidRPr="00EB66B4">
        <w:rPr>
          <w:rFonts w:ascii="Times New Roman" w:hAnsi="Times New Roman" w:cs="Times New Roman"/>
          <w:sz w:val="24"/>
          <w:szCs w:val="24"/>
        </w:rPr>
        <w:t xml:space="preserve">ГОСУДАРСТВЕННОЕ БЮДЖЕТНОЕ УЧРЕЖДЕНИЕ КУЛЬТУРЫ </w:t>
      </w:r>
    </w:p>
    <w:p w:rsidR="00EB66B4" w:rsidRPr="00EB66B4" w:rsidRDefault="00EB66B4" w:rsidP="00D22080">
      <w:pPr>
        <w:spacing w:after="0"/>
        <w:jc w:val="center"/>
        <w:rPr>
          <w:rFonts w:ascii="Times New Roman" w:hAnsi="Times New Roman" w:cs="Times New Roman"/>
          <w:sz w:val="24"/>
          <w:szCs w:val="24"/>
        </w:rPr>
      </w:pPr>
      <w:r>
        <w:rPr>
          <w:rFonts w:ascii="Times New Roman" w:hAnsi="Times New Roman" w:cs="Times New Roman"/>
          <w:sz w:val="24"/>
          <w:szCs w:val="24"/>
        </w:rPr>
        <w:t>ВОРОНЕЖСКОЙ ОБЛАСТИ</w:t>
      </w:r>
    </w:p>
    <w:p w:rsidR="00456124" w:rsidRPr="00EB66B4" w:rsidRDefault="00456124" w:rsidP="00D22080">
      <w:pPr>
        <w:spacing w:after="0"/>
        <w:jc w:val="center"/>
        <w:rPr>
          <w:rFonts w:ascii="Times New Roman" w:hAnsi="Times New Roman" w:cs="Times New Roman"/>
          <w:sz w:val="24"/>
          <w:szCs w:val="24"/>
        </w:rPr>
      </w:pPr>
      <w:r w:rsidRPr="00EB66B4">
        <w:rPr>
          <w:rFonts w:ascii="Times New Roman" w:hAnsi="Times New Roman" w:cs="Times New Roman"/>
          <w:sz w:val="24"/>
          <w:szCs w:val="24"/>
        </w:rPr>
        <w:t>«</w:t>
      </w:r>
      <w:r w:rsidR="00D22080" w:rsidRPr="00EB66B4">
        <w:rPr>
          <w:rFonts w:ascii="Times New Roman" w:hAnsi="Times New Roman" w:cs="Times New Roman"/>
          <w:sz w:val="24"/>
          <w:szCs w:val="24"/>
        </w:rPr>
        <w:t xml:space="preserve">ВОРОНЕЖСКАЯ ОБЛАСТНАЯ </w:t>
      </w:r>
      <w:r w:rsidRPr="00EB66B4">
        <w:rPr>
          <w:rFonts w:ascii="Times New Roman" w:hAnsi="Times New Roman" w:cs="Times New Roman"/>
          <w:sz w:val="24"/>
          <w:szCs w:val="24"/>
        </w:rPr>
        <w:t xml:space="preserve">УНИВЕРСАЛЬНАЯ </w:t>
      </w:r>
      <w:r w:rsidR="00C563CA" w:rsidRPr="00EB66B4">
        <w:rPr>
          <w:rFonts w:ascii="Times New Roman" w:hAnsi="Times New Roman" w:cs="Times New Roman"/>
          <w:sz w:val="24"/>
          <w:szCs w:val="24"/>
        </w:rPr>
        <w:t>НАУЧНАЯ</w:t>
      </w:r>
    </w:p>
    <w:p w:rsidR="00E977B1" w:rsidRPr="00EB66B4" w:rsidRDefault="00D22080" w:rsidP="00456124">
      <w:pPr>
        <w:spacing w:after="0"/>
        <w:jc w:val="center"/>
        <w:rPr>
          <w:rFonts w:ascii="Times New Roman" w:hAnsi="Times New Roman" w:cs="Times New Roman"/>
          <w:sz w:val="24"/>
          <w:szCs w:val="24"/>
        </w:rPr>
      </w:pPr>
      <w:r w:rsidRPr="00EB66B4">
        <w:rPr>
          <w:rFonts w:ascii="Times New Roman" w:hAnsi="Times New Roman" w:cs="Times New Roman"/>
          <w:sz w:val="24"/>
          <w:szCs w:val="24"/>
        </w:rPr>
        <w:t xml:space="preserve"> БИБЛИОТЕКА</w:t>
      </w:r>
      <w:r w:rsidR="00456124" w:rsidRPr="00EB66B4">
        <w:rPr>
          <w:rFonts w:ascii="Times New Roman" w:hAnsi="Times New Roman" w:cs="Times New Roman"/>
          <w:sz w:val="24"/>
          <w:szCs w:val="24"/>
        </w:rPr>
        <w:t xml:space="preserve"> ИМЕНИ </w:t>
      </w:r>
      <w:r w:rsidR="006155C7" w:rsidRPr="00EB66B4">
        <w:rPr>
          <w:rFonts w:ascii="Times New Roman" w:hAnsi="Times New Roman" w:cs="Times New Roman"/>
          <w:sz w:val="24"/>
          <w:szCs w:val="24"/>
        </w:rPr>
        <w:t xml:space="preserve"> И.</w:t>
      </w:r>
      <w:r w:rsidR="00456124" w:rsidRPr="00EB66B4">
        <w:rPr>
          <w:rFonts w:ascii="Times New Roman" w:hAnsi="Times New Roman" w:cs="Times New Roman"/>
          <w:sz w:val="24"/>
          <w:szCs w:val="24"/>
        </w:rPr>
        <w:t xml:space="preserve"> </w:t>
      </w:r>
      <w:r w:rsidR="006155C7" w:rsidRPr="00EB66B4">
        <w:rPr>
          <w:rFonts w:ascii="Times New Roman" w:hAnsi="Times New Roman" w:cs="Times New Roman"/>
          <w:sz w:val="24"/>
          <w:szCs w:val="24"/>
        </w:rPr>
        <w:t>С.</w:t>
      </w:r>
      <w:r w:rsidR="00456124" w:rsidRPr="00EB66B4">
        <w:rPr>
          <w:rFonts w:ascii="Times New Roman" w:hAnsi="Times New Roman" w:cs="Times New Roman"/>
          <w:sz w:val="24"/>
          <w:szCs w:val="24"/>
        </w:rPr>
        <w:t xml:space="preserve"> </w:t>
      </w:r>
      <w:r w:rsidR="006155C7" w:rsidRPr="00EB66B4">
        <w:rPr>
          <w:rFonts w:ascii="Times New Roman" w:hAnsi="Times New Roman" w:cs="Times New Roman"/>
          <w:sz w:val="24"/>
          <w:szCs w:val="24"/>
        </w:rPr>
        <w:t>НИКИТИНА</w:t>
      </w:r>
      <w:r w:rsidR="00456124" w:rsidRPr="00EB66B4">
        <w:rPr>
          <w:rFonts w:ascii="Times New Roman" w:hAnsi="Times New Roman" w:cs="Times New Roman"/>
          <w:sz w:val="24"/>
          <w:szCs w:val="24"/>
        </w:rPr>
        <w:t>»</w:t>
      </w:r>
    </w:p>
    <w:p w:rsidR="00E977B1" w:rsidRPr="00C37CE4" w:rsidRDefault="00E977B1" w:rsidP="00D22080">
      <w:pPr>
        <w:spacing w:after="0"/>
        <w:jc w:val="center"/>
        <w:rPr>
          <w:rFonts w:ascii="Times New Roman" w:hAnsi="Times New Roman" w:cs="Times New Roman"/>
          <w:sz w:val="28"/>
          <w:szCs w:val="28"/>
        </w:rPr>
      </w:pPr>
    </w:p>
    <w:p w:rsidR="00E977B1" w:rsidRPr="00C37CE4" w:rsidRDefault="00E977B1" w:rsidP="00D22080">
      <w:pPr>
        <w:spacing w:after="0"/>
        <w:jc w:val="center"/>
        <w:rPr>
          <w:rFonts w:ascii="Times New Roman" w:hAnsi="Times New Roman" w:cs="Times New Roman"/>
          <w:sz w:val="28"/>
          <w:szCs w:val="28"/>
        </w:rPr>
      </w:pPr>
    </w:p>
    <w:p w:rsidR="00E977B1" w:rsidRPr="00C37CE4" w:rsidRDefault="00E977B1" w:rsidP="00D22080">
      <w:pPr>
        <w:spacing w:after="0"/>
        <w:jc w:val="center"/>
        <w:rPr>
          <w:rFonts w:ascii="Times New Roman" w:hAnsi="Times New Roman" w:cs="Times New Roman"/>
          <w:sz w:val="28"/>
          <w:szCs w:val="28"/>
        </w:rPr>
      </w:pPr>
    </w:p>
    <w:p w:rsidR="00E977B1" w:rsidRDefault="00E977B1"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Pr="00C37CE4" w:rsidRDefault="0073763D" w:rsidP="00D22080">
      <w:pPr>
        <w:spacing w:after="0"/>
        <w:jc w:val="center"/>
        <w:rPr>
          <w:rFonts w:ascii="Times New Roman" w:hAnsi="Times New Roman" w:cs="Times New Roman"/>
          <w:sz w:val="28"/>
          <w:szCs w:val="28"/>
        </w:rPr>
      </w:pPr>
    </w:p>
    <w:p w:rsidR="00D22080" w:rsidRPr="00C37CE4" w:rsidRDefault="00D22080" w:rsidP="00D22080">
      <w:pPr>
        <w:spacing w:after="0"/>
        <w:jc w:val="center"/>
        <w:rPr>
          <w:rFonts w:ascii="Times New Roman" w:hAnsi="Times New Roman" w:cs="Times New Roman"/>
          <w:sz w:val="28"/>
          <w:szCs w:val="28"/>
        </w:rPr>
      </w:pPr>
    </w:p>
    <w:p w:rsidR="000B6824" w:rsidRDefault="00D22080" w:rsidP="00D22080">
      <w:pPr>
        <w:spacing w:after="0"/>
        <w:jc w:val="center"/>
        <w:rPr>
          <w:rFonts w:ascii="Times New Roman" w:hAnsi="Times New Roman" w:cs="Times New Roman"/>
          <w:sz w:val="28"/>
          <w:szCs w:val="28"/>
        </w:rPr>
      </w:pPr>
      <w:r w:rsidRPr="00C37CE4">
        <w:rPr>
          <w:rFonts w:ascii="Times New Roman" w:hAnsi="Times New Roman" w:cs="Times New Roman"/>
          <w:sz w:val="28"/>
          <w:szCs w:val="28"/>
        </w:rPr>
        <w:t>ОРГАНИЗАЦИЯ ЦЕНТР</w:t>
      </w:r>
      <w:r w:rsidR="00CF65ED" w:rsidRPr="00C37CE4">
        <w:rPr>
          <w:rFonts w:ascii="Times New Roman" w:hAnsi="Times New Roman" w:cs="Times New Roman"/>
          <w:sz w:val="28"/>
          <w:szCs w:val="28"/>
        </w:rPr>
        <w:t>ОВ</w:t>
      </w:r>
      <w:r w:rsidRPr="00C37CE4">
        <w:rPr>
          <w:rFonts w:ascii="Times New Roman" w:hAnsi="Times New Roman" w:cs="Times New Roman"/>
          <w:sz w:val="28"/>
          <w:szCs w:val="28"/>
        </w:rPr>
        <w:t xml:space="preserve"> ЧТЕНИЯ </w:t>
      </w:r>
    </w:p>
    <w:p w:rsidR="00D22080" w:rsidRPr="00C37CE4" w:rsidRDefault="00CF65ED" w:rsidP="00D22080">
      <w:pPr>
        <w:spacing w:after="0"/>
        <w:jc w:val="center"/>
        <w:rPr>
          <w:rFonts w:ascii="Times New Roman" w:hAnsi="Times New Roman" w:cs="Times New Roman"/>
          <w:sz w:val="28"/>
          <w:szCs w:val="28"/>
        </w:rPr>
      </w:pPr>
      <w:r w:rsidRPr="00C37CE4">
        <w:rPr>
          <w:rFonts w:ascii="Times New Roman" w:hAnsi="Times New Roman" w:cs="Times New Roman"/>
          <w:sz w:val="28"/>
          <w:szCs w:val="28"/>
        </w:rPr>
        <w:t>НА БАЗЕ</w:t>
      </w:r>
      <w:r w:rsidR="000B6824">
        <w:rPr>
          <w:rFonts w:ascii="Times New Roman" w:hAnsi="Times New Roman" w:cs="Times New Roman"/>
          <w:sz w:val="28"/>
          <w:szCs w:val="28"/>
        </w:rPr>
        <w:t xml:space="preserve"> ПУБЛИЧНЫХ </w:t>
      </w:r>
      <w:r w:rsidRPr="00C37CE4">
        <w:rPr>
          <w:rFonts w:ascii="Times New Roman" w:hAnsi="Times New Roman" w:cs="Times New Roman"/>
          <w:sz w:val="28"/>
          <w:szCs w:val="28"/>
        </w:rPr>
        <w:t xml:space="preserve"> БИБЛИОТЕК</w:t>
      </w:r>
    </w:p>
    <w:p w:rsidR="00D22080" w:rsidRPr="00C37CE4" w:rsidRDefault="00D22080" w:rsidP="00D22080">
      <w:pPr>
        <w:spacing w:after="0"/>
        <w:jc w:val="center"/>
        <w:rPr>
          <w:rFonts w:ascii="Times New Roman" w:hAnsi="Times New Roman" w:cs="Times New Roman"/>
          <w:sz w:val="28"/>
          <w:szCs w:val="28"/>
        </w:rPr>
      </w:pPr>
    </w:p>
    <w:p w:rsidR="00D22080" w:rsidRPr="00C37CE4" w:rsidRDefault="00D22080" w:rsidP="00D22080">
      <w:pPr>
        <w:spacing w:after="0"/>
        <w:jc w:val="center"/>
        <w:rPr>
          <w:rFonts w:ascii="Times New Roman" w:hAnsi="Times New Roman" w:cs="Times New Roman"/>
          <w:sz w:val="28"/>
          <w:szCs w:val="28"/>
        </w:rPr>
      </w:pPr>
      <w:r w:rsidRPr="00C37CE4">
        <w:rPr>
          <w:rFonts w:ascii="Times New Roman" w:hAnsi="Times New Roman" w:cs="Times New Roman"/>
          <w:sz w:val="28"/>
          <w:szCs w:val="28"/>
        </w:rPr>
        <w:t>(Методические рекомендации)</w:t>
      </w:r>
    </w:p>
    <w:p w:rsidR="00A40D3D" w:rsidRPr="00C37CE4" w:rsidRDefault="00A40D3D" w:rsidP="00D22080">
      <w:pPr>
        <w:spacing w:after="0"/>
        <w:jc w:val="center"/>
        <w:rPr>
          <w:rFonts w:ascii="Times New Roman" w:hAnsi="Times New Roman" w:cs="Times New Roman"/>
          <w:sz w:val="28"/>
          <w:szCs w:val="28"/>
        </w:rPr>
      </w:pPr>
    </w:p>
    <w:p w:rsidR="00A40D3D" w:rsidRPr="00C37CE4" w:rsidRDefault="00A40D3D" w:rsidP="00D22080">
      <w:pPr>
        <w:spacing w:after="0"/>
        <w:jc w:val="center"/>
        <w:rPr>
          <w:rFonts w:ascii="Times New Roman" w:hAnsi="Times New Roman" w:cs="Times New Roman"/>
          <w:sz w:val="28"/>
          <w:szCs w:val="28"/>
        </w:rPr>
      </w:pPr>
    </w:p>
    <w:p w:rsidR="00E977B1" w:rsidRPr="00C37CE4" w:rsidRDefault="00E977B1" w:rsidP="006155C7">
      <w:pPr>
        <w:spacing w:after="0"/>
        <w:rPr>
          <w:rFonts w:ascii="Times New Roman" w:hAnsi="Times New Roman" w:cs="Times New Roman"/>
          <w:sz w:val="28"/>
          <w:szCs w:val="28"/>
        </w:rPr>
      </w:pPr>
    </w:p>
    <w:p w:rsidR="006155C7" w:rsidRPr="00C37CE4" w:rsidRDefault="006155C7" w:rsidP="006155C7">
      <w:pPr>
        <w:spacing w:after="0"/>
        <w:rPr>
          <w:rFonts w:ascii="Times New Roman" w:hAnsi="Times New Roman" w:cs="Times New Roman"/>
          <w:sz w:val="28"/>
          <w:szCs w:val="28"/>
        </w:rPr>
      </w:pPr>
    </w:p>
    <w:p w:rsidR="00E977B1" w:rsidRPr="00C37CE4" w:rsidRDefault="00E977B1" w:rsidP="00D22080">
      <w:pPr>
        <w:spacing w:after="0"/>
        <w:jc w:val="center"/>
        <w:rPr>
          <w:rFonts w:ascii="Times New Roman" w:hAnsi="Times New Roman" w:cs="Times New Roman"/>
          <w:sz w:val="28"/>
          <w:szCs w:val="28"/>
        </w:rPr>
      </w:pPr>
    </w:p>
    <w:p w:rsidR="009848B7" w:rsidRPr="00C37CE4" w:rsidRDefault="009848B7" w:rsidP="00D22080">
      <w:pPr>
        <w:spacing w:after="0"/>
        <w:jc w:val="center"/>
        <w:rPr>
          <w:rFonts w:ascii="Times New Roman" w:hAnsi="Times New Roman" w:cs="Times New Roman"/>
          <w:sz w:val="28"/>
          <w:szCs w:val="28"/>
        </w:rPr>
      </w:pPr>
    </w:p>
    <w:p w:rsidR="00496CF6" w:rsidRPr="00C37CE4" w:rsidRDefault="00496CF6" w:rsidP="00D22080">
      <w:pPr>
        <w:spacing w:after="0"/>
        <w:jc w:val="center"/>
        <w:rPr>
          <w:rFonts w:ascii="Times New Roman" w:hAnsi="Times New Roman" w:cs="Times New Roman"/>
          <w:sz w:val="28"/>
          <w:szCs w:val="28"/>
        </w:rPr>
      </w:pPr>
    </w:p>
    <w:p w:rsidR="00496CF6" w:rsidRDefault="00496CF6"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D22080">
      <w:pPr>
        <w:spacing w:after="0"/>
        <w:jc w:val="center"/>
        <w:rPr>
          <w:rFonts w:ascii="Times New Roman" w:hAnsi="Times New Roman" w:cs="Times New Roman"/>
          <w:sz w:val="28"/>
          <w:szCs w:val="28"/>
        </w:rPr>
      </w:pPr>
    </w:p>
    <w:p w:rsidR="0073763D" w:rsidRDefault="0073763D" w:rsidP="009B69D4">
      <w:pPr>
        <w:spacing w:after="0"/>
        <w:rPr>
          <w:rFonts w:ascii="Times New Roman" w:hAnsi="Times New Roman" w:cs="Times New Roman"/>
          <w:sz w:val="28"/>
          <w:szCs w:val="28"/>
        </w:rPr>
      </w:pPr>
    </w:p>
    <w:p w:rsidR="0073763D" w:rsidRPr="00C37CE4" w:rsidRDefault="0073763D" w:rsidP="00A613D9">
      <w:pPr>
        <w:spacing w:after="0"/>
        <w:rPr>
          <w:rFonts w:ascii="Times New Roman" w:hAnsi="Times New Roman" w:cs="Times New Roman"/>
          <w:sz w:val="28"/>
          <w:szCs w:val="28"/>
        </w:rPr>
      </w:pPr>
    </w:p>
    <w:p w:rsidR="009848B7" w:rsidRPr="00C37CE4" w:rsidRDefault="009848B7" w:rsidP="00D22080">
      <w:pPr>
        <w:spacing w:after="0"/>
        <w:jc w:val="center"/>
        <w:rPr>
          <w:rFonts w:ascii="Times New Roman" w:hAnsi="Times New Roman" w:cs="Times New Roman"/>
          <w:sz w:val="28"/>
          <w:szCs w:val="28"/>
        </w:rPr>
      </w:pPr>
    </w:p>
    <w:p w:rsidR="00A613D9" w:rsidRDefault="00A40D3D" w:rsidP="009848B7">
      <w:pPr>
        <w:spacing w:after="0"/>
        <w:jc w:val="center"/>
        <w:rPr>
          <w:rFonts w:ascii="Times New Roman" w:hAnsi="Times New Roman" w:cs="Times New Roman"/>
          <w:sz w:val="28"/>
          <w:szCs w:val="28"/>
        </w:rPr>
      </w:pPr>
      <w:r w:rsidRPr="00C37CE4">
        <w:rPr>
          <w:rFonts w:ascii="Times New Roman" w:hAnsi="Times New Roman" w:cs="Times New Roman"/>
          <w:sz w:val="28"/>
          <w:szCs w:val="28"/>
        </w:rPr>
        <w:t>Воронеж</w:t>
      </w:r>
    </w:p>
    <w:p w:rsidR="00EB0468" w:rsidRDefault="00487D2D" w:rsidP="009848B7">
      <w:pPr>
        <w:spacing w:after="0"/>
        <w:jc w:val="center"/>
        <w:rPr>
          <w:rFonts w:ascii="Times New Roman" w:hAnsi="Times New Roman" w:cs="Times New Roman"/>
          <w:sz w:val="28"/>
          <w:szCs w:val="28"/>
        </w:rPr>
      </w:pPr>
      <w:r>
        <w:rPr>
          <w:rFonts w:ascii="Times New Roman" w:hAnsi="Times New Roman" w:cs="Times New Roman"/>
          <w:sz w:val="28"/>
          <w:szCs w:val="28"/>
        </w:rPr>
        <w:t>ВОУНБ им. И. С. Никитина</w:t>
      </w:r>
    </w:p>
    <w:p w:rsidR="00A40D3D" w:rsidRPr="00C37CE4" w:rsidRDefault="00A40D3D" w:rsidP="009848B7">
      <w:pPr>
        <w:spacing w:after="0"/>
        <w:jc w:val="center"/>
        <w:rPr>
          <w:rFonts w:ascii="Times New Roman" w:hAnsi="Times New Roman" w:cs="Times New Roman"/>
          <w:sz w:val="28"/>
          <w:szCs w:val="28"/>
        </w:rPr>
      </w:pPr>
      <w:r w:rsidRPr="00C37CE4">
        <w:rPr>
          <w:rFonts w:ascii="Times New Roman" w:hAnsi="Times New Roman" w:cs="Times New Roman"/>
          <w:sz w:val="28"/>
          <w:szCs w:val="28"/>
        </w:rPr>
        <w:t>2013</w:t>
      </w:r>
    </w:p>
    <w:p w:rsidR="00C37CE4" w:rsidRPr="008E0A1E" w:rsidRDefault="00610164" w:rsidP="009848B7">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227.25pt;margin-top:11.15pt;width:1in;height:1in;z-index:251659264" strokecolor="white [3212]"/>
        </w:pict>
      </w:r>
    </w:p>
    <w:p w:rsidR="00C37CE4" w:rsidRPr="008E0A1E" w:rsidRDefault="00C37CE4" w:rsidP="009848B7">
      <w:pPr>
        <w:spacing w:after="0"/>
        <w:jc w:val="both"/>
        <w:rPr>
          <w:rFonts w:ascii="Times New Roman" w:hAnsi="Times New Roman" w:cs="Times New Roman"/>
          <w:sz w:val="28"/>
          <w:szCs w:val="28"/>
        </w:rPr>
      </w:pPr>
    </w:p>
    <w:p w:rsidR="00322333" w:rsidRPr="00C37CE4" w:rsidRDefault="00322333" w:rsidP="00322333">
      <w:pPr>
        <w:spacing w:after="0" w:line="240" w:lineRule="auto"/>
        <w:rPr>
          <w:rFonts w:ascii="Times New Roman" w:hAnsi="Times New Roman" w:cs="Times New Roman"/>
          <w:sz w:val="28"/>
          <w:szCs w:val="28"/>
        </w:rPr>
      </w:pPr>
      <w:r w:rsidRPr="00C37CE4">
        <w:rPr>
          <w:rFonts w:ascii="Times New Roman" w:hAnsi="Times New Roman" w:cs="Times New Roman"/>
          <w:sz w:val="28"/>
          <w:szCs w:val="28"/>
        </w:rPr>
        <w:t xml:space="preserve">УДК </w:t>
      </w:r>
      <w:r w:rsidR="008E0A1E">
        <w:rPr>
          <w:rFonts w:ascii="Times New Roman" w:hAnsi="Times New Roman" w:cs="Times New Roman"/>
          <w:sz w:val="28"/>
          <w:szCs w:val="28"/>
        </w:rPr>
        <w:t>028</w:t>
      </w:r>
    </w:p>
    <w:p w:rsidR="00322333" w:rsidRPr="00C37CE4" w:rsidRDefault="00322333" w:rsidP="00322333">
      <w:pPr>
        <w:spacing w:after="0" w:line="240" w:lineRule="auto"/>
        <w:rPr>
          <w:rFonts w:ascii="Times New Roman" w:hAnsi="Times New Roman" w:cs="Times New Roman"/>
          <w:sz w:val="28"/>
          <w:szCs w:val="28"/>
        </w:rPr>
      </w:pPr>
      <w:r w:rsidRPr="00C37CE4">
        <w:rPr>
          <w:rFonts w:ascii="Times New Roman" w:hAnsi="Times New Roman" w:cs="Times New Roman"/>
          <w:sz w:val="28"/>
          <w:szCs w:val="28"/>
        </w:rPr>
        <w:t>ББК 78.3</w:t>
      </w:r>
      <w:r w:rsidR="008E0A1E">
        <w:rPr>
          <w:rFonts w:ascii="Times New Roman" w:hAnsi="Times New Roman" w:cs="Times New Roman"/>
          <w:sz w:val="28"/>
          <w:szCs w:val="28"/>
        </w:rPr>
        <w:t>03</w:t>
      </w:r>
    </w:p>
    <w:p w:rsidR="00322333" w:rsidRPr="008E0A1E" w:rsidRDefault="00C37CE4" w:rsidP="0032233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O</w:t>
      </w:r>
      <w:r w:rsidRPr="008E0A1E">
        <w:rPr>
          <w:rFonts w:ascii="Times New Roman" w:hAnsi="Times New Roman" w:cs="Times New Roman"/>
          <w:sz w:val="28"/>
          <w:szCs w:val="28"/>
        </w:rPr>
        <w:t>-64</w:t>
      </w:r>
    </w:p>
    <w:p w:rsidR="00322333" w:rsidRPr="00C37CE4" w:rsidRDefault="00322333" w:rsidP="00322333">
      <w:pPr>
        <w:rPr>
          <w:rFonts w:ascii="Times New Roman" w:hAnsi="Times New Roman" w:cs="Times New Roman"/>
          <w:b/>
          <w:sz w:val="28"/>
          <w:szCs w:val="28"/>
        </w:rPr>
      </w:pPr>
    </w:p>
    <w:p w:rsidR="00322333" w:rsidRPr="00C37CE4" w:rsidRDefault="00322333" w:rsidP="00322333">
      <w:pPr>
        <w:spacing w:after="0" w:line="240" w:lineRule="auto"/>
        <w:rPr>
          <w:rFonts w:ascii="Times New Roman" w:hAnsi="Times New Roman" w:cs="Times New Roman"/>
          <w:sz w:val="28"/>
          <w:szCs w:val="28"/>
        </w:rPr>
      </w:pPr>
      <w:r w:rsidRPr="00C37CE4">
        <w:rPr>
          <w:rFonts w:ascii="Times New Roman" w:hAnsi="Times New Roman" w:cs="Times New Roman"/>
          <w:sz w:val="28"/>
          <w:szCs w:val="28"/>
        </w:rPr>
        <w:t xml:space="preserve">Печатается по решению </w:t>
      </w:r>
      <w:proofErr w:type="gramStart"/>
      <w:r w:rsidRPr="00C37CE4">
        <w:rPr>
          <w:rFonts w:ascii="Times New Roman" w:hAnsi="Times New Roman" w:cs="Times New Roman"/>
          <w:sz w:val="28"/>
          <w:szCs w:val="28"/>
        </w:rPr>
        <w:t>редакционно-издательского</w:t>
      </w:r>
      <w:proofErr w:type="gramEnd"/>
    </w:p>
    <w:p w:rsidR="00322333" w:rsidRPr="00C37CE4" w:rsidRDefault="00322333" w:rsidP="00322333">
      <w:pPr>
        <w:spacing w:after="0" w:line="240" w:lineRule="auto"/>
        <w:rPr>
          <w:rFonts w:ascii="Times New Roman" w:hAnsi="Times New Roman" w:cs="Times New Roman"/>
          <w:sz w:val="28"/>
          <w:szCs w:val="28"/>
        </w:rPr>
      </w:pPr>
      <w:r w:rsidRPr="00C37CE4">
        <w:rPr>
          <w:rFonts w:ascii="Times New Roman" w:hAnsi="Times New Roman" w:cs="Times New Roman"/>
          <w:sz w:val="28"/>
          <w:szCs w:val="28"/>
        </w:rPr>
        <w:t>совета ВОУНБ им. И. С. Никитина</w:t>
      </w:r>
    </w:p>
    <w:p w:rsidR="00322333" w:rsidRPr="00BB6754" w:rsidRDefault="00322333" w:rsidP="00322333">
      <w:pPr>
        <w:rPr>
          <w:rFonts w:ascii="Times New Roman" w:hAnsi="Times New Roman" w:cs="Times New Roman"/>
          <w:sz w:val="28"/>
          <w:szCs w:val="28"/>
        </w:rPr>
      </w:pPr>
    </w:p>
    <w:p w:rsidR="00BB6754" w:rsidRPr="00BB6754" w:rsidRDefault="00BB6754" w:rsidP="00BB6754">
      <w:pPr>
        <w:spacing w:after="0" w:line="240" w:lineRule="auto"/>
        <w:rPr>
          <w:rFonts w:ascii="Times New Roman" w:hAnsi="Times New Roman" w:cs="Times New Roman"/>
          <w:sz w:val="28"/>
          <w:szCs w:val="28"/>
        </w:rPr>
      </w:pPr>
      <w:r w:rsidRPr="00BB6754">
        <w:rPr>
          <w:rFonts w:ascii="Times New Roman" w:hAnsi="Times New Roman" w:cs="Times New Roman"/>
          <w:sz w:val="28"/>
          <w:szCs w:val="28"/>
        </w:rPr>
        <w:t>Редакционный совет:</w:t>
      </w:r>
    </w:p>
    <w:p w:rsidR="00BB6754" w:rsidRPr="00BB6754" w:rsidRDefault="00BB6754" w:rsidP="00BB6754">
      <w:pPr>
        <w:spacing w:after="0" w:line="240" w:lineRule="auto"/>
        <w:rPr>
          <w:rFonts w:ascii="Times New Roman" w:hAnsi="Times New Roman" w:cs="Times New Roman"/>
          <w:sz w:val="28"/>
          <w:szCs w:val="28"/>
        </w:rPr>
      </w:pPr>
      <w:r w:rsidRPr="00BB6754">
        <w:rPr>
          <w:rFonts w:ascii="Times New Roman" w:hAnsi="Times New Roman" w:cs="Times New Roman"/>
          <w:sz w:val="28"/>
          <w:szCs w:val="28"/>
        </w:rPr>
        <w:t>Л. М. Смирнова – председатель,</w:t>
      </w:r>
    </w:p>
    <w:p w:rsidR="00BB6754" w:rsidRPr="00BB6754" w:rsidRDefault="00BB6754" w:rsidP="00BB6754">
      <w:pPr>
        <w:spacing w:after="0" w:line="240" w:lineRule="auto"/>
        <w:rPr>
          <w:rFonts w:ascii="Times New Roman" w:hAnsi="Times New Roman" w:cs="Times New Roman"/>
          <w:sz w:val="28"/>
          <w:szCs w:val="28"/>
        </w:rPr>
      </w:pPr>
      <w:r w:rsidRPr="00BB6754">
        <w:rPr>
          <w:rFonts w:ascii="Times New Roman" w:hAnsi="Times New Roman" w:cs="Times New Roman"/>
          <w:sz w:val="28"/>
          <w:szCs w:val="28"/>
        </w:rPr>
        <w:t>О.</w:t>
      </w:r>
      <w:r w:rsidR="009B69D4">
        <w:rPr>
          <w:rFonts w:ascii="Times New Roman" w:hAnsi="Times New Roman" w:cs="Times New Roman"/>
          <w:sz w:val="28"/>
          <w:szCs w:val="28"/>
        </w:rPr>
        <w:t xml:space="preserve"> </w:t>
      </w:r>
      <w:r w:rsidRPr="00BB6754">
        <w:rPr>
          <w:rFonts w:ascii="Times New Roman" w:hAnsi="Times New Roman" w:cs="Times New Roman"/>
          <w:sz w:val="28"/>
          <w:szCs w:val="28"/>
        </w:rPr>
        <w:t>Б.</w:t>
      </w:r>
      <w:r w:rsidR="00C4283E">
        <w:rPr>
          <w:rFonts w:ascii="Times New Roman" w:hAnsi="Times New Roman" w:cs="Times New Roman"/>
          <w:sz w:val="28"/>
          <w:szCs w:val="28"/>
        </w:rPr>
        <w:t xml:space="preserve"> </w:t>
      </w:r>
      <w:r w:rsidRPr="00BB6754">
        <w:rPr>
          <w:rFonts w:ascii="Times New Roman" w:hAnsi="Times New Roman" w:cs="Times New Roman"/>
          <w:sz w:val="28"/>
          <w:szCs w:val="28"/>
        </w:rPr>
        <w:t>Калинина, Н.</w:t>
      </w:r>
      <w:r w:rsidR="009B69D4">
        <w:rPr>
          <w:rFonts w:ascii="Times New Roman" w:hAnsi="Times New Roman" w:cs="Times New Roman"/>
          <w:sz w:val="28"/>
          <w:szCs w:val="28"/>
        </w:rPr>
        <w:t xml:space="preserve"> </w:t>
      </w:r>
      <w:r w:rsidRPr="00BB6754">
        <w:rPr>
          <w:rFonts w:ascii="Times New Roman" w:hAnsi="Times New Roman" w:cs="Times New Roman"/>
          <w:sz w:val="28"/>
          <w:szCs w:val="28"/>
        </w:rPr>
        <w:t>С.</w:t>
      </w:r>
      <w:r w:rsidR="00DD72AF">
        <w:rPr>
          <w:rFonts w:ascii="Times New Roman" w:hAnsi="Times New Roman" w:cs="Times New Roman"/>
          <w:sz w:val="28"/>
          <w:szCs w:val="28"/>
        </w:rPr>
        <w:t xml:space="preserve"> </w:t>
      </w:r>
      <w:proofErr w:type="spellStart"/>
      <w:r w:rsidRPr="00BB6754">
        <w:rPr>
          <w:rFonts w:ascii="Times New Roman" w:hAnsi="Times New Roman" w:cs="Times New Roman"/>
          <w:sz w:val="28"/>
          <w:szCs w:val="28"/>
        </w:rPr>
        <w:t>Лучникова</w:t>
      </w:r>
      <w:proofErr w:type="spellEnd"/>
      <w:r w:rsidRPr="00BB6754">
        <w:rPr>
          <w:rFonts w:ascii="Times New Roman" w:hAnsi="Times New Roman" w:cs="Times New Roman"/>
          <w:sz w:val="28"/>
          <w:szCs w:val="28"/>
        </w:rPr>
        <w:t>,</w:t>
      </w:r>
    </w:p>
    <w:p w:rsidR="00BB6754" w:rsidRPr="00BB6754" w:rsidRDefault="00BB6754" w:rsidP="00BB6754">
      <w:pPr>
        <w:spacing w:after="0" w:line="240" w:lineRule="auto"/>
        <w:rPr>
          <w:rFonts w:ascii="Times New Roman" w:hAnsi="Times New Roman" w:cs="Times New Roman"/>
          <w:sz w:val="28"/>
          <w:szCs w:val="28"/>
        </w:rPr>
      </w:pPr>
      <w:r w:rsidRPr="00BB6754">
        <w:rPr>
          <w:rFonts w:ascii="Times New Roman" w:hAnsi="Times New Roman" w:cs="Times New Roman"/>
          <w:sz w:val="28"/>
          <w:szCs w:val="28"/>
        </w:rPr>
        <w:t>Ю.</w:t>
      </w:r>
      <w:r w:rsidR="009B69D4">
        <w:rPr>
          <w:rFonts w:ascii="Times New Roman" w:hAnsi="Times New Roman" w:cs="Times New Roman"/>
          <w:sz w:val="28"/>
          <w:szCs w:val="28"/>
        </w:rPr>
        <w:t xml:space="preserve"> </w:t>
      </w:r>
      <w:r w:rsidRPr="00BB6754">
        <w:rPr>
          <w:rFonts w:ascii="Times New Roman" w:hAnsi="Times New Roman" w:cs="Times New Roman"/>
          <w:sz w:val="28"/>
          <w:szCs w:val="28"/>
        </w:rPr>
        <w:t>М.</w:t>
      </w:r>
      <w:r w:rsidR="00C4283E">
        <w:rPr>
          <w:rFonts w:ascii="Times New Roman" w:hAnsi="Times New Roman" w:cs="Times New Roman"/>
          <w:sz w:val="28"/>
          <w:szCs w:val="28"/>
        </w:rPr>
        <w:t xml:space="preserve"> </w:t>
      </w:r>
      <w:proofErr w:type="spellStart"/>
      <w:r w:rsidRPr="00BB6754">
        <w:rPr>
          <w:rFonts w:ascii="Times New Roman" w:hAnsi="Times New Roman" w:cs="Times New Roman"/>
          <w:sz w:val="28"/>
          <w:szCs w:val="28"/>
        </w:rPr>
        <w:t>Нененкова</w:t>
      </w:r>
      <w:proofErr w:type="spellEnd"/>
      <w:r w:rsidRPr="00BB6754">
        <w:rPr>
          <w:rFonts w:ascii="Times New Roman" w:hAnsi="Times New Roman" w:cs="Times New Roman"/>
          <w:sz w:val="28"/>
          <w:szCs w:val="28"/>
        </w:rPr>
        <w:t>, Л.</w:t>
      </w:r>
      <w:r w:rsidR="009B69D4">
        <w:rPr>
          <w:rFonts w:ascii="Times New Roman" w:hAnsi="Times New Roman" w:cs="Times New Roman"/>
          <w:sz w:val="28"/>
          <w:szCs w:val="28"/>
        </w:rPr>
        <w:t xml:space="preserve"> </w:t>
      </w:r>
      <w:r w:rsidRPr="00BB6754">
        <w:rPr>
          <w:rFonts w:ascii="Times New Roman" w:hAnsi="Times New Roman" w:cs="Times New Roman"/>
          <w:sz w:val="28"/>
          <w:szCs w:val="28"/>
        </w:rPr>
        <w:t>В.</w:t>
      </w:r>
      <w:r w:rsidR="00C4283E">
        <w:rPr>
          <w:rFonts w:ascii="Times New Roman" w:hAnsi="Times New Roman" w:cs="Times New Roman"/>
          <w:sz w:val="28"/>
          <w:szCs w:val="28"/>
        </w:rPr>
        <w:t xml:space="preserve"> </w:t>
      </w:r>
      <w:proofErr w:type="spellStart"/>
      <w:r w:rsidRPr="00BB6754">
        <w:rPr>
          <w:rFonts w:ascii="Times New Roman" w:hAnsi="Times New Roman" w:cs="Times New Roman"/>
          <w:sz w:val="28"/>
          <w:szCs w:val="28"/>
        </w:rPr>
        <w:t>Символокова</w:t>
      </w:r>
      <w:proofErr w:type="spellEnd"/>
      <w:r w:rsidRPr="00BB6754">
        <w:rPr>
          <w:rFonts w:ascii="Times New Roman" w:hAnsi="Times New Roman" w:cs="Times New Roman"/>
          <w:sz w:val="28"/>
          <w:szCs w:val="28"/>
        </w:rPr>
        <w:t>,</w:t>
      </w:r>
    </w:p>
    <w:p w:rsidR="00BB6754" w:rsidRPr="00BB6754" w:rsidRDefault="00BB6754" w:rsidP="00BB6754">
      <w:pPr>
        <w:spacing w:after="0" w:line="240" w:lineRule="auto"/>
        <w:rPr>
          <w:rFonts w:ascii="Times New Roman" w:hAnsi="Times New Roman" w:cs="Times New Roman"/>
          <w:sz w:val="28"/>
          <w:szCs w:val="28"/>
        </w:rPr>
      </w:pPr>
      <w:r w:rsidRPr="00BB6754">
        <w:rPr>
          <w:rFonts w:ascii="Times New Roman" w:hAnsi="Times New Roman" w:cs="Times New Roman"/>
          <w:sz w:val="28"/>
          <w:szCs w:val="28"/>
        </w:rPr>
        <w:t>Л.А.</w:t>
      </w:r>
      <w:r w:rsidR="00C4283E">
        <w:rPr>
          <w:rFonts w:ascii="Times New Roman" w:hAnsi="Times New Roman" w:cs="Times New Roman"/>
          <w:sz w:val="28"/>
          <w:szCs w:val="28"/>
        </w:rPr>
        <w:t xml:space="preserve"> </w:t>
      </w:r>
      <w:proofErr w:type="spellStart"/>
      <w:r w:rsidRPr="00BB6754">
        <w:rPr>
          <w:rFonts w:ascii="Times New Roman" w:hAnsi="Times New Roman" w:cs="Times New Roman"/>
          <w:sz w:val="28"/>
          <w:szCs w:val="28"/>
        </w:rPr>
        <w:t>Шметкова</w:t>
      </w:r>
      <w:proofErr w:type="spellEnd"/>
      <w:r>
        <w:rPr>
          <w:rFonts w:ascii="Times New Roman" w:hAnsi="Times New Roman" w:cs="Times New Roman"/>
          <w:sz w:val="28"/>
          <w:szCs w:val="28"/>
        </w:rPr>
        <w:t>.</w:t>
      </w:r>
    </w:p>
    <w:p w:rsidR="00BB6754" w:rsidRPr="00BB6754" w:rsidRDefault="00BB6754" w:rsidP="00BB6754">
      <w:pPr>
        <w:spacing w:after="0" w:line="240" w:lineRule="auto"/>
        <w:rPr>
          <w:rFonts w:ascii="Times New Roman" w:hAnsi="Times New Roman" w:cs="Times New Roman"/>
          <w:sz w:val="28"/>
          <w:szCs w:val="28"/>
        </w:rPr>
      </w:pPr>
    </w:p>
    <w:p w:rsidR="00BB6754" w:rsidRPr="00BB6754" w:rsidRDefault="00BB6754" w:rsidP="00BB6754">
      <w:pPr>
        <w:spacing w:after="0" w:line="240" w:lineRule="auto"/>
        <w:rPr>
          <w:rFonts w:ascii="Times New Roman" w:hAnsi="Times New Roman" w:cs="Times New Roman"/>
          <w:sz w:val="28"/>
          <w:szCs w:val="28"/>
        </w:rPr>
      </w:pPr>
      <w:r w:rsidRPr="00BB6754">
        <w:rPr>
          <w:rFonts w:ascii="Times New Roman" w:hAnsi="Times New Roman" w:cs="Times New Roman"/>
          <w:sz w:val="28"/>
          <w:szCs w:val="28"/>
        </w:rPr>
        <w:t>Составитель: О.</w:t>
      </w:r>
      <w:r w:rsidR="009B69D4">
        <w:rPr>
          <w:rFonts w:ascii="Times New Roman" w:hAnsi="Times New Roman" w:cs="Times New Roman"/>
          <w:sz w:val="28"/>
          <w:szCs w:val="28"/>
        </w:rPr>
        <w:t> </w:t>
      </w:r>
      <w:r w:rsidRPr="00BB6754">
        <w:rPr>
          <w:rFonts w:ascii="Times New Roman" w:hAnsi="Times New Roman" w:cs="Times New Roman"/>
          <w:sz w:val="28"/>
          <w:szCs w:val="28"/>
        </w:rPr>
        <w:t>А.</w:t>
      </w:r>
      <w:r w:rsidR="009B69D4">
        <w:rPr>
          <w:rFonts w:ascii="Times New Roman" w:hAnsi="Times New Roman" w:cs="Times New Roman"/>
          <w:sz w:val="28"/>
          <w:szCs w:val="28"/>
        </w:rPr>
        <w:t> </w:t>
      </w:r>
      <w:r w:rsidRPr="00BB6754">
        <w:rPr>
          <w:rFonts w:ascii="Times New Roman" w:hAnsi="Times New Roman" w:cs="Times New Roman"/>
          <w:sz w:val="28"/>
          <w:szCs w:val="28"/>
        </w:rPr>
        <w:t>Марченко</w:t>
      </w:r>
    </w:p>
    <w:p w:rsidR="00BB6754" w:rsidRDefault="00BB6754" w:rsidP="00BB6754">
      <w:pPr>
        <w:spacing w:line="240" w:lineRule="auto"/>
        <w:rPr>
          <w:rFonts w:ascii="Times New Roman" w:hAnsi="Times New Roman" w:cs="Times New Roman"/>
        </w:rPr>
      </w:pPr>
    </w:p>
    <w:p w:rsidR="00496CF6" w:rsidRPr="00C37CE4" w:rsidRDefault="00496CF6" w:rsidP="00322333">
      <w:pPr>
        <w:rPr>
          <w:rFonts w:ascii="Times New Roman" w:hAnsi="Times New Roman" w:cs="Times New Roman"/>
          <w:sz w:val="28"/>
          <w:szCs w:val="28"/>
        </w:rPr>
      </w:pPr>
    </w:p>
    <w:p w:rsidR="00BB6754" w:rsidRDefault="00BB6754" w:rsidP="00322333">
      <w:pPr>
        <w:rPr>
          <w:rFonts w:ascii="Times New Roman" w:hAnsi="Times New Roman" w:cs="Times New Roman"/>
          <w:sz w:val="28"/>
          <w:szCs w:val="28"/>
        </w:rPr>
      </w:pPr>
    </w:p>
    <w:p w:rsidR="00BB6754" w:rsidRPr="00B77E52" w:rsidRDefault="00BB6754" w:rsidP="00322333">
      <w:pPr>
        <w:rPr>
          <w:rFonts w:ascii="Times New Roman" w:hAnsi="Times New Roman" w:cs="Times New Roman"/>
          <w:sz w:val="28"/>
          <w:szCs w:val="28"/>
        </w:rPr>
      </w:pPr>
    </w:p>
    <w:p w:rsidR="00322333" w:rsidRDefault="00322333" w:rsidP="00322333">
      <w:pPr>
        <w:jc w:val="both"/>
        <w:rPr>
          <w:rFonts w:ascii="Times New Roman" w:hAnsi="Times New Roman" w:cs="Times New Roman"/>
          <w:sz w:val="28"/>
          <w:szCs w:val="28"/>
        </w:rPr>
      </w:pPr>
      <w:r w:rsidRPr="00C37CE4">
        <w:rPr>
          <w:rFonts w:ascii="Times New Roman" w:hAnsi="Times New Roman" w:cs="Times New Roman"/>
          <w:sz w:val="28"/>
          <w:szCs w:val="28"/>
        </w:rPr>
        <w:t>О</w:t>
      </w:r>
      <w:r w:rsidR="00526BAA" w:rsidRPr="00C37CE4">
        <w:rPr>
          <w:rFonts w:ascii="Times New Roman" w:hAnsi="Times New Roman" w:cs="Times New Roman"/>
          <w:sz w:val="28"/>
          <w:szCs w:val="28"/>
        </w:rPr>
        <w:t>-64</w:t>
      </w:r>
      <w:r w:rsidRPr="00C37CE4">
        <w:rPr>
          <w:rFonts w:ascii="Times New Roman" w:hAnsi="Times New Roman" w:cs="Times New Roman"/>
          <w:sz w:val="28"/>
          <w:szCs w:val="28"/>
        </w:rPr>
        <w:t xml:space="preserve">   Организация Центров чтения на базе библиотек муниципальных районов (методические рекомендации) / Воронеж</w:t>
      </w:r>
      <w:proofErr w:type="gramStart"/>
      <w:r w:rsidRPr="00C37CE4">
        <w:rPr>
          <w:rFonts w:ascii="Times New Roman" w:hAnsi="Times New Roman" w:cs="Times New Roman"/>
          <w:sz w:val="28"/>
          <w:szCs w:val="28"/>
        </w:rPr>
        <w:t>.</w:t>
      </w:r>
      <w:proofErr w:type="gramEnd"/>
      <w:r w:rsidR="00DD72AF">
        <w:rPr>
          <w:rFonts w:ascii="Times New Roman" w:hAnsi="Times New Roman" w:cs="Times New Roman"/>
          <w:sz w:val="28"/>
          <w:szCs w:val="28"/>
        </w:rPr>
        <w:t xml:space="preserve"> </w:t>
      </w:r>
      <w:proofErr w:type="gramStart"/>
      <w:r w:rsidR="00DD72AF">
        <w:rPr>
          <w:rFonts w:ascii="Times New Roman" w:hAnsi="Times New Roman" w:cs="Times New Roman"/>
          <w:sz w:val="28"/>
          <w:szCs w:val="28"/>
        </w:rPr>
        <w:t>о</w:t>
      </w:r>
      <w:proofErr w:type="gramEnd"/>
      <w:r w:rsidR="00DD72AF">
        <w:rPr>
          <w:rFonts w:ascii="Times New Roman" w:hAnsi="Times New Roman" w:cs="Times New Roman"/>
          <w:sz w:val="28"/>
          <w:szCs w:val="28"/>
        </w:rPr>
        <w:t xml:space="preserve">бл. </w:t>
      </w:r>
      <w:proofErr w:type="spellStart"/>
      <w:r w:rsidR="00DD72AF">
        <w:rPr>
          <w:rFonts w:ascii="Times New Roman" w:hAnsi="Times New Roman" w:cs="Times New Roman"/>
          <w:sz w:val="28"/>
          <w:szCs w:val="28"/>
        </w:rPr>
        <w:t>универс</w:t>
      </w:r>
      <w:proofErr w:type="spellEnd"/>
      <w:r w:rsidR="00DD72AF">
        <w:rPr>
          <w:rFonts w:ascii="Times New Roman" w:hAnsi="Times New Roman" w:cs="Times New Roman"/>
          <w:sz w:val="28"/>
          <w:szCs w:val="28"/>
        </w:rPr>
        <w:t xml:space="preserve">. </w:t>
      </w:r>
      <w:proofErr w:type="spellStart"/>
      <w:r w:rsidR="00DD72AF">
        <w:rPr>
          <w:rFonts w:ascii="Times New Roman" w:hAnsi="Times New Roman" w:cs="Times New Roman"/>
          <w:sz w:val="28"/>
          <w:szCs w:val="28"/>
        </w:rPr>
        <w:t>науч</w:t>
      </w:r>
      <w:proofErr w:type="spellEnd"/>
      <w:r w:rsidR="00DD72AF">
        <w:rPr>
          <w:rFonts w:ascii="Times New Roman" w:hAnsi="Times New Roman" w:cs="Times New Roman"/>
          <w:sz w:val="28"/>
          <w:szCs w:val="28"/>
        </w:rPr>
        <w:t>. б-ка им. И.</w:t>
      </w:r>
      <w:r w:rsidR="009B69D4">
        <w:rPr>
          <w:rFonts w:ascii="Times New Roman" w:hAnsi="Times New Roman" w:cs="Times New Roman"/>
          <w:sz w:val="28"/>
          <w:szCs w:val="28"/>
        </w:rPr>
        <w:t> </w:t>
      </w:r>
      <w:r w:rsidRPr="00C37CE4">
        <w:rPr>
          <w:rFonts w:ascii="Times New Roman" w:hAnsi="Times New Roman" w:cs="Times New Roman"/>
          <w:sz w:val="28"/>
          <w:szCs w:val="28"/>
        </w:rPr>
        <w:t>С. Никитина; сост.: О.</w:t>
      </w:r>
      <w:r w:rsidR="009B69D4">
        <w:rPr>
          <w:rFonts w:ascii="Times New Roman" w:hAnsi="Times New Roman" w:cs="Times New Roman"/>
          <w:sz w:val="28"/>
          <w:szCs w:val="28"/>
        </w:rPr>
        <w:t xml:space="preserve"> </w:t>
      </w:r>
      <w:r w:rsidRPr="00C37CE4">
        <w:rPr>
          <w:rFonts w:ascii="Times New Roman" w:hAnsi="Times New Roman" w:cs="Times New Roman"/>
          <w:sz w:val="28"/>
          <w:szCs w:val="28"/>
        </w:rPr>
        <w:t>А.</w:t>
      </w:r>
      <w:r w:rsidR="00DD72AF">
        <w:rPr>
          <w:rFonts w:ascii="Times New Roman" w:hAnsi="Times New Roman" w:cs="Times New Roman"/>
          <w:sz w:val="28"/>
          <w:szCs w:val="28"/>
        </w:rPr>
        <w:t xml:space="preserve"> </w:t>
      </w:r>
      <w:r w:rsidRPr="00C37CE4">
        <w:rPr>
          <w:rFonts w:ascii="Times New Roman" w:hAnsi="Times New Roman" w:cs="Times New Roman"/>
          <w:sz w:val="28"/>
          <w:szCs w:val="28"/>
        </w:rPr>
        <w:t>Ма</w:t>
      </w:r>
      <w:r w:rsidR="00DD72AF">
        <w:rPr>
          <w:rFonts w:ascii="Times New Roman" w:hAnsi="Times New Roman" w:cs="Times New Roman"/>
          <w:sz w:val="28"/>
          <w:szCs w:val="28"/>
        </w:rPr>
        <w:t>рченко. – Воронеж: ВОУНБ им. И.</w:t>
      </w:r>
      <w:r w:rsidR="009B69D4">
        <w:rPr>
          <w:rFonts w:ascii="Times New Roman" w:hAnsi="Times New Roman" w:cs="Times New Roman"/>
          <w:sz w:val="28"/>
          <w:szCs w:val="28"/>
        </w:rPr>
        <w:t> </w:t>
      </w:r>
      <w:r w:rsidRPr="00C37CE4">
        <w:rPr>
          <w:rFonts w:ascii="Times New Roman" w:hAnsi="Times New Roman" w:cs="Times New Roman"/>
          <w:sz w:val="28"/>
          <w:szCs w:val="28"/>
        </w:rPr>
        <w:t xml:space="preserve">С. Никитина, 2013. – </w:t>
      </w:r>
      <w:r w:rsidR="009B69D4">
        <w:rPr>
          <w:rFonts w:ascii="Times New Roman" w:hAnsi="Times New Roman" w:cs="Times New Roman"/>
          <w:sz w:val="28"/>
          <w:szCs w:val="28"/>
        </w:rPr>
        <w:t>31 </w:t>
      </w:r>
      <w:proofErr w:type="gramStart"/>
      <w:r w:rsidR="00C14DAA">
        <w:rPr>
          <w:rFonts w:ascii="Times New Roman" w:hAnsi="Times New Roman" w:cs="Times New Roman"/>
          <w:sz w:val="28"/>
          <w:szCs w:val="28"/>
        </w:rPr>
        <w:t>с</w:t>
      </w:r>
      <w:proofErr w:type="gramEnd"/>
      <w:r w:rsidR="00C14DAA">
        <w:rPr>
          <w:rFonts w:ascii="Times New Roman" w:hAnsi="Times New Roman" w:cs="Times New Roman"/>
          <w:sz w:val="28"/>
          <w:szCs w:val="28"/>
        </w:rPr>
        <w:t>.</w:t>
      </w:r>
      <w:r w:rsidRPr="00C37CE4">
        <w:rPr>
          <w:rFonts w:ascii="Times New Roman" w:hAnsi="Times New Roman" w:cs="Times New Roman"/>
          <w:sz w:val="28"/>
          <w:szCs w:val="28"/>
        </w:rPr>
        <w:t xml:space="preserve"> </w:t>
      </w:r>
    </w:p>
    <w:p w:rsidR="009535CC" w:rsidRPr="00C37CE4" w:rsidRDefault="009535CC" w:rsidP="00322333">
      <w:pPr>
        <w:jc w:val="both"/>
        <w:rPr>
          <w:rFonts w:ascii="Times New Roman" w:hAnsi="Times New Roman" w:cs="Times New Roman"/>
          <w:sz w:val="28"/>
          <w:szCs w:val="28"/>
        </w:rPr>
      </w:pPr>
    </w:p>
    <w:p w:rsidR="00B77E52" w:rsidRPr="00C37CE4" w:rsidRDefault="00B77E52" w:rsidP="00BB6754">
      <w:pPr>
        <w:spacing w:after="0" w:line="240" w:lineRule="auto"/>
        <w:ind w:firstLine="709"/>
        <w:jc w:val="both"/>
        <w:rPr>
          <w:rFonts w:ascii="Times New Roman" w:hAnsi="Times New Roman" w:cs="Times New Roman"/>
          <w:sz w:val="28"/>
          <w:szCs w:val="28"/>
        </w:rPr>
      </w:pPr>
      <w:r w:rsidRPr="00C37CE4">
        <w:rPr>
          <w:rFonts w:ascii="Times New Roman" w:hAnsi="Times New Roman" w:cs="Times New Roman"/>
          <w:sz w:val="28"/>
          <w:szCs w:val="28"/>
        </w:rPr>
        <w:t xml:space="preserve">Методические материалы разработаны в помощь специалистам </w:t>
      </w:r>
      <w:r w:rsidR="00ED66E9">
        <w:rPr>
          <w:rFonts w:ascii="Times New Roman" w:hAnsi="Times New Roman" w:cs="Times New Roman"/>
          <w:sz w:val="28"/>
          <w:szCs w:val="28"/>
        </w:rPr>
        <w:t>публичных</w:t>
      </w:r>
      <w:r w:rsidRPr="00C37CE4">
        <w:rPr>
          <w:rFonts w:ascii="Times New Roman" w:hAnsi="Times New Roman" w:cs="Times New Roman"/>
          <w:sz w:val="28"/>
          <w:szCs w:val="28"/>
        </w:rPr>
        <w:t xml:space="preserve"> библиотек</w:t>
      </w:r>
      <w:r w:rsidR="002A39EC">
        <w:rPr>
          <w:rFonts w:ascii="Times New Roman" w:hAnsi="Times New Roman" w:cs="Times New Roman"/>
          <w:sz w:val="28"/>
          <w:szCs w:val="28"/>
        </w:rPr>
        <w:t xml:space="preserve"> </w:t>
      </w:r>
      <w:r w:rsidRPr="00C37CE4">
        <w:rPr>
          <w:rFonts w:ascii="Times New Roman" w:hAnsi="Times New Roman" w:cs="Times New Roman"/>
          <w:sz w:val="28"/>
          <w:szCs w:val="28"/>
        </w:rPr>
        <w:t>- инициаторам локальных программ и проектов в сфере поддержки и развития чтения, а также руководите</w:t>
      </w:r>
      <w:r w:rsidR="009535CC">
        <w:rPr>
          <w:rFonts w:ascii="Times New Roman" w:hAnsi="Times New Roman" w:cs="Times New Roman"/>
          <w:sz w:val="28"/>
          <w:szCs w:val="28"/>
        </w:rPr>
        <w:t xml:space="preserve">лям органов управления культуры. </w:t>
      </w:r>
      <w:r w:rsidRPr="00C37CE4">
        <w:rPr>
          <w:rFonts w:ascii="Times New Roman" w:hAnsi="Times New Roman" w:cs="Times New Roman"/>
          <w:sz w:val="28"/>
          <w:szCs w:val="28"/>
        </w:rPr>
        <w:t>Материалы основаны на обобщенном опыте работы библиотек различных регионов Российской Федерации.</w:t>
      </w:r>
    </w:p>
    <w:p w:rsidR="00322333" w:rsidRDefault="00322333" w:rsidP="00322333">
      <w:pPr>
        <w:spacing w:after="0" w:line="240" w:lineRule="auto"/>
        <w:jc w:val="both"/>
        <w:rPr>
          <w:rFonts w:ascii="Times New Roman" w:hAnsi="Times New Roman" w:cs="Times New Roman"/>
          <w:sz w:val="28"/>
          <w:szCs w:val="28"/>
        </w:rPr>
      </w:pPr>
    </w:p>
    <w:p w:rsidR="00BB6754" w:rsidRDefault="00BB6754" w:rsidP="00322333">
      <w:pPr>
        <w:spacing w:after="0" w:line="240" w:lineRule="auto"/>
        <w:jc w:val="both"/>
        <w:rPr>
          <w:rFonts w:ascii="Times New Roman" w:hAnsi="Times New Roman" w:cs="Times New Roman"/>
          <w:sz w:val="28"/>
          <w:szCs w:val="28"/>
        </w:rPr>
      </w:pPr>
    </w:p>
    <w:p w:rsidR="009535CC" w:rsidRDefault="009535CC" w:rsidP="00322333">
      <w:pPr>
        <w:spacing w:after="0" w:line="240" w:lineRule="auto"/>
        <w:jc w:val="both"/>
        <w:rPr>
          <w:rFonts w:ascii="Times New Roman" w:hAnsi="Times New Roman" w:cs="Times New Roman"/>
          <w:sz w:val="28"/>
          <w:szCs w:val="28"/>
        </w:rPr>
      </w:pPr>
    </w:p>
    <w:p w:rsidR="009535CC" w:rsidRDefault="009535CC" w:rsidP="00322333">
      <w:pPr>
        <w:spacing w:after="0" w:line="240" w:lineRule="auto"/>
        <w:jc w:val="both"/>
        <w:rPr>
          <w:rFonts w:ascii="Times New Roman" w:hAnsi="Times New Roman" w:cs="Times New Roman"/>
          <w:sz w:val="28"/>
          <w:szCs w:val="28"/>
        </w:rPr>
      </w:pPr>
    </w:p>
    <w:p w:rsidR="009535CC" w:rsidRPr="00C37CE4" w:rsidRDefault="009535CC" w:rsidP="00322333">
      <w:pPr>
        <w:spacing w:after="0" w:line="240" w:lineRule="auto"/>
        <w:jc w:val="both"/>
        <w:rPr>
          <w:rFonts w:ascii="Times New Roman" w:hAnsi="Times New Roman" w:cs="Times New Roman"/>
          <w:sz w:val="28"/>
          <w:szCs w:val="28"/>
        </w:rPr>
      </w:pPr>
    </w:p>
    <w:p w:rsidR="00322333" w:rsidRPr="00EB0468" w:rsidRDefault="00EB0468" w:rsidP="00EB0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2333" w:rsidRPr="00EB0468">
        <w:rPr>
          <w:rFonts w:ascii="Times New Roman" w:hAnsi="Times New Roman" w:cs="Times New Roman"/>
          <w:sz w:val="24"/>
          <w:szCs w:val="24"/>
        </w:rPr>
        <w:t>©ВОРОНЕЖСКАЯ ОБЛАСТНАЯ УНИВЕРСАЛЬНАЯ</w:t>
      </w:r>
    </w:p>
    <w:p w:rsidR="00322333" w:rsidRPr="00EB0468" w:rsidRDefault="00610164" w:rsidP="0032233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55.05pt;margin-top:18.95pt;width:41.9pt;height:34.9pt;z-index:251658240" stroked="f"/>
        </w:pict>
      </w:r>
      <w:r w:rsidR="00DD72AF" w:rsidRPr="00EB0468">
        <w:rPr>
          <w:rFonts w:ascii="Times New Roman" w:hAnsi="Times New Roman" w:cs="Times New Roman"/>
          <w:sz w:val="24"/>
          <w:szCs w:val="24"/>
        </w:rPr>
        <w:t xml:space="preserve"> НАУЧНАЯ БИБЛИОТЕКА ИМЕНИ И.</w:t>
      </w:r>
      <w:r w:rsidR="00322333" w:rsidRPr="00EB0468">
        <w:rPr>
          <w:rFonts w:ascii="Times New Roman" w:hAnsi="Times New Roman" w:cs="Times New Roman"/>
          <w:sz w:val="24"/>
          <w:szCs w:val="24"/>
        </w:rPr>
        <w:t>С. НИКИТИНА</w:t>
      </w:r>
      <w:r w:rsidR="00EB0468">
        <w:rPr>
          <w:rFonts w:ascii="Times New Roman" w:hAnsi="Times New Roman" w:cs="Times New Roman"/>
          <w:sz w:val="24"/>
          <w:szCs w:val="24"/>
        </w:rPr>
        <w:t>, 2013</w:t>
      </w:r>
    </w:p>
    <w:p w:rsidR="00322333" w:rsidRPr="00C37CE4" w:rsidRDefault="00610164">
      <w:pP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228.85pt;margin-top:24.2pt;width:1in;height:1in;z-index:251660288" strokecolor="white [3212]"/>
        </w:pict>
      </w:r>
      <w:r w:rsidR="00322333" w:rsidRPr="00C37CE4">
        <w:rPr>
          <w:rFonts w:ascii="Times New Roman" w:hAnsi="Times New Roman" w:cs="Times New Roman"/>
          <w:sz w:val="28"/>
          <w:szCs w:val="28"/>
        </w:rPr>
        <w:br w:type="page"/>
      </w:r>
    </w:p>
    <w:p w:rsidR="00C067C3" w:rsidRPr="00C37CE4" w:rsidRDefault="00C067C3" w:rsidP="00B77E52">
      <w:pPr>
        <w:spacing w:after="0" w:line="360" w:lineRule="auto"/>
        <w:jc w:val="both"/>
        <w:rPr>
          <w:rFonts w:ascii="Times New Roman" w:hAnsi="Times New Roman" w:cs="Times New Roman"/>
          <w:sz w:val="28"/>
          <w:szCs w:val="28"/>
        </w:rPr>
      </w:pPr>
    </w:p>
    <w:p w:rsidR="00DD72AF" w:rsidRDefault="00CF65ED" w:rsidP="009848B7">
      <w:pPr>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 xml:space="preserve">Методические рекомендации по организации Центров чтения </w:t>
      </w:r>
    </w:p>
    <w:p w:rsidR="00A40D3D" w:rsidRPr="008E0A1E" w:rsidRDefault="00CF65ED" w:rsidP="009848B7">
      <w:pPr>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 xml:space="preserve">на базе </w:t>
      </w:r>
      <w:r w:rsidR="00061BED">
        <w:rPr>
          <w:rFonts w:ascii="Times New Roman" w:hAnsi="Times New Roman" w:cs="Times New Roman"/>
          <w:b/>
          <w:sz w:val="28"/>
          <w:szCs w:val="28"/>
        </w:rPr>
        <w:t>публичных библиотек</w:t>
      </w:r>
    </w:p>
    <w:p w:rsidR="00C37CE4" w:rsidRPr="008E0A1E" w:rsidRDefault="00C37CE4" w:rsidP="009848B7">
      <w:pPr>
        <w:spacing w:after="0" w:line="360" w:lineRule="auto"/>
        <w:jc w:val="center"/>
        <w:rPr>
          <w:rFonts w:ascii="Times New Roman" w:hAnsi="Times New Roman" w:cs="Times New Roman"/>
          <w:b/>
          <w:sz w:val="28"/>
          <w:szCs w:val="28"/>
        </w:rPr>
      </w:pPr>
    </w:p>
    <w:p w:rsidR="00DF6D5A" w:rsidRPr="00C37CE4" w:rsidRDefault="006A1110" w:rsidP="00C37CE4">
      <w:pPr>
        <w:spacing w:after="0" w:line="360" w:lineRule="auto"/>
        <w:jc w:val="center"/>
        <w:rPr>
          <w:rFonts w:ascii="Times New Roman" w:hAnsi="Times New Roman" w:cs="Times New Roman"/>
          <w:sz w:val="28"/>
          <w:szCs w:val="28"/>
        </w:rPr>
      </w:pPr>
      <w:r w:rsidRPr="00C37CE4">
        <w:rPr>
          <w:rFonts w:ascii="Times New Roman" w:hAnsi="Times New Roman" w:cs="Times New Roman"/>
          <w:sz w:val="28"/>
          <w:szCs w:val="28"/>
        </w:rPr>
        <w:t>Введение</w:t>
      </w:r>
    </w:p>
    <w:p w:rsidR="00DF7CC9" w:rsidRPr="00C37CE4" w:rsidRDefault="00E87D05" w:rsidP="009848B7">
      <w:pPr>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К началу XXI века в российском обществе остро стала ощущаться проблема падения интереса населения к чтению, что явилось как отражением мировых тенденций, так и следствием произошедших в России общественных изменений. </w:t>
      </w:r>
    </w:p>
    <w:p w:rsidR="00694A00" w:rsidRPr="00C37CE4" w:rsidRDefault="00694A00"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В настоящее время в российском обществе наблюдаются следующие тенденции:</w:t>
      </w:r>
    </w:p>
    <w:p w:rsidR="00694A00" w:rsidRPr="00C37CE4" w:rsidRDefault="00694A00"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увеличивается количество россиян, не читающих или обращающихся от случая к случаю  к печатной продукции;</w:t>
      </w:r>
    </w:p>
    <w:p w:rsidR="00694A00" w:rsidRPr="00C37CE4" w:rsidRDefault="00694A00"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усиливается развлекательная составляющая чтени</w:t>
      </w:r>
      <w:r w:rsidR="00AF759B" w:rsidRPr="00C37CE4">
        <w:rPr>
          <w:rFonts w:ascii="Times New Roman" w:hAnsi="Times New Roman" w:cs="Times New Roman"/>
          <w:sz w:val="28"/>
          <w:szCs w:val="28"/>
        </w:rPr>
        <w:t>я</w:t>
      </w:r>
      <w:r w:rsidRPr="00C37CE4">
        <w:rPr>
          <w:rFonts w:ascii="Times New Roman" w:hAnsi="Times New Roman" w:cs="Times New Roman"/>
          <w:sz w:val="28"/>
          <w:szCs w:val="28"/>
        </w:rPr>
        <w:t>;</w:t>
      </w:r>
    </w:p>
    <w:p w:rsidR="00694A00" w:rsidRPr="00C37CE4" w:rsidRDefault="00DD72AF" w:rsidP="009848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4A00" w:rsidRPr="00C37CE4">
        <w:rPr>
          <w:rFonts w:ascii="Times New Roman" w:hAnsi="Times New Roman" w:cs="Times New Roman"/>
          <w:sz w:val="28"/>
          <w:szCs w:val="28"/>
        </w:rPr>
        <w:t>- возрастает функциональная неграмотность среди школьников и студентов;</w:t>
      </w:r>
    </w:p>
    <w:p w:rsidR="00542067" w:rsidRPr="00C37CE4" w:rsidRDefault="00694A00"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ухудшается владение родным языком;</w:t>
      </w:r>
    </w:p>
    <w:p w:rsidR="004570B9" w:rsidRPr="00C37CE4" w:rsidRDefault="002463F6"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Снижение интереса к </w:t>
      </w:r>
      <w:r w:rsidR="00542067" w:rsidRPr="00C37CE4">
        <w:rPr>
          <w:rFonts w:ascii="Times New Roman" w:hAnsi="Times New Roman" w:cs="Times New Roman"/>
          <w:sz w:val="28"/>
          <w:szCs w:val="28"/>
        </w:rPr>
        <w:t xml:space="preserve">книге и </w:t>
      </w:r>
      <w:r w:rsidRPr="00C37CE4">
        <w:rPr>
          <w:rFonts w:ascii="Times New Roman" w:hAnsi="Times New Roman" w:cs="Times New Roman"/>
          <w:sz w:val="28"/>
          <w:szCs w:val="28"/>
        </w:rPr>
        <w:t xml:space="preserve">чтению, </w:t>
      </w:r>
      <w:r w:rsidR="00E33651" w:rsidRPr="00C37CE4">
        <w:rPr>
          <w:rFonts w:ascii="Times New Roman" w:hAnsi="Times New Roman" w:cs="Times New Roman"/>
          <w:sz w:val="28"/>
          <w:szCs w:val="28"/>
        </w:rPr>
        <w:t xml:space="preserve">появление людей с вторичной и функциональной неграмотностью </w:t>
      </w:r>
      <w:r w:rsidRPr="00C37CE4">
        <w:rPr>
          <w:rFonts w:ascii="Times New Roman" w:hAnsi="Times New Roman" w:cs="Times New Roman"/>
          <w:sz w:val="28"/>
          <w:szCs w:val="28"/>
        </w:rPr>
        <w:t xml:space="preserve">вызывает тревогу </w:t>
      </w:r>
      <w:r w:rsidR="00542067" w:rsidRPr="00C37CE4">
        <w:rPr>
          <w:rFonts w:ascii="Times New Roman" w:hAnsi="Times New Roman" w:cs="Times New Roman"/>
          <w:sz w:val="28"/>
          <w:szCs w:val="28"/>
        </w:rPr>
        <w:t xml:space="preserve">не только у ученых, педагогов и общественных деятелей, но и </w:t>
      </w:r>
      <w:r w:rsidRPr="00C37CE4">
        <w:rPr>
          <w:rFonts w:ascii="Times New Roman" w:hAnsi="Times New Roman" w:cs="Times New Roman"/>
          <w:sz w:val="28"/>
          <w:szCs w:val="28"/>
        </w:rPr>
        <w:t>у специалисто</w:t>
      </w:r>
      <w:r w:rsidR="00DF7CC9" w:rsidRPr="00C37CE4">
        <w:rPr>
          <w:rFonts w:ascii="Times New Roman" w:hAnsi="Times New Roman" w:cs="Times New Roman"/>
          <w:sz w:val="28"/>
          <w:szCs w:val="28"/>
        </w:rPr>
        <w:t xml:space="preserve">в библиотечного </w:t>
      </w:r>
      <w:r w:rsidR="00542067" w:rsidRPr="00C37CE4">
        <w:rPr>
          <w:rFonts w:ascii="Times New Roman" w:hAnsi="Times New Roman" w:cs="Times New Roman"/>
          <w:sz w:val="28"/>
          <w:szCs w:val="28"/>
        </w:rPr>
        <w:t xml:space="preserve">и книжного </w:t>
      </w:r>
      <w:r w:rsidR="00DF7CC9" w:rsidRPr="00C37CE4">
        <w:rPr>
          <w:rFonts w:ascii="Times New Roman" w:hAnsi="Times New Roman" w:cs="Times New Roman"/>
          <w:sz w:val="28"/>
          <w:szCs w:val="28"/>
        </w:rPr>
        <w:t>дела.</w:t>
      </w:r>
      <w:r w:rsidR="00AE3673" w:rsidRPr="00C37CE4">
        <w:rPr>
          <w:rFonts w:ascii="Times New Roman" w:hAnsi="Times New Roman" w:cs="Times New Roman"/>
          <w:sz w:val="28"/>
          <w:szCs w:val="28"/>
        </w:rPr>
        <w:tab/>
      </w:r>
      <w:r w:rsidR="00DF7CC9" w:rsidRPr="00C37CE4">
        <w:rPr>
          <w:rFonts w:ascii="Times New Roman" w:hAnsi="Times New Roman" w:cs="Times New Roman"/>
          <w:sz w:val="28"/>
          <w:szCs w:val="28"/>
        </w:rPr>
        <w:t>Проблемы чтения встали в один ряд с важными государственными зада</w:t>
      </w:r>
      <w:r w:rsidR="00061BED">
        <w:rPr>
          <w:rFonts w:ascii="Times New Roman" w:hAnsi="Times New Roman" w:cs="Times New Roman"/>
          <w:sz w:val="28"/>
          <w:szCs w:val="28"/>
        </w:rPr>
        <w:t>чами</w:t>
      </w:r>
      <w:r w:rsidR="00DF7CC9" w:rsidRPr="00C37CE4">
        <w:rPr>
          <w:rFonts w:ascii="Times New Roman" w:hAnsi="Times New Roman" w:cs="Times New Roman"/>
          <w:sz w:val="28"/>
          <w:szCs w:val="28"/>
        </w:rPr>
        <w:t>. Только от читающих людей можно ждать достижений мирового уровня в науке, технике, культуре и искусстве.</w:t>
      </w:r>
    </w:p>
    <w:p w:rsidR="003C36E7" w:rsidRPr="00C37CE4" w:rsidRDefault="003C36E7"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В 2006 году по заказу Федерального агентства по печати и массовым коммуникациям и Российского книжного </w:t>
      </w:r>
      <w:r w:rsidR="008743AD">
        <w:rPr>
          <w:rFonts w:ascii="Times New Roman" w:hAnsi="Times New Roman" w:cs="Times New Roman"/>
          <w:sz w:val="28"/>
          <w:szCs w:val="28"/>
        </w:rPr>
        <w:t>с</w:t>
      </w:r>
      <w:r w:rsidRPr="00C37CE4">
        <w:rPr>
          <w:rFonts w:ascii="Times New Roman" w:hAnsi="Times New Roman" w:cs="Times New Roman"/>
          <w:sz w:val="28"/>
          <w:szCs w:val="28"/>
        </w:rPr>
        <w:t>оюза разработана «Национальная программа поддержки и развития чтения</w:t>
      </w:r>
      <w:r w:rsidR="009535CC">
        <w:rPr>
          <w:rFonts w:ascii="Times New Roman" w:hAnsi="Times New Roman" w:cs="Times New Roman"/>
          <w:sz w:val="28"/>
          <w:szCs w:val="28"/>
        </w:rPr>
        <w:t>»</w:t>
      </w:r>
      <w:r w:rsidRPr="00C37CE4">
        <w:rPr>
          <w:rFonts w:ascii="Times New Roman" w:hAnsi="Times New Roman" w:cs="Times New Roman"/>
          <w:sz w:val="28"/>
          <w:szCs w:val="28"/>
        </w:rPr>
        <w:t xml:space="preserve">. </w:t>
      </w:r>
      <w:r w:rsidR="00E006C0" w:rsidRPr="00C37CE4">
        <w:rPr>
          <w:rFonts w:ascii="Times New Roman" w:hAnsi="Times New Roman" w:cs="Times New Roman"/>
          <w:sz w:val="28"/>
          <w:szCs w:val="28"/>
        </w:rPr>
        <w:t>П</w:t>
      </w:r>
      <w:r w:rsidR="00C64076" w:rsidRPr="00C37CE4">
        <w:rPr>
          <w:rFonts w:ascii="Times New Roman" w:hAnsi="Times New Roman" w:cs="Times New Roman"/>
          <w:sz w:val="28"/>
          <w:szCs w:val="28"/>
        </w:rPr>
        <w:t>рогр</w:t>
      </w:r>
      <w:r w:rsidR="00E006C0" w:rsidRPr="00C37CE4">
        <w:rPr>
          <w:rFonts w:ascii="Times New Roman" w:hAnsi="Times New Roman" w:cs="Times New Roman"/>
          <w:sz w:val="28"/>
          <w:szCs w:val="28"/>
        </w:rPr>
        <w:t xml:space="preserve">амма </w:t>
      </w:r>
      <w:r w:rsidR="00C64076" w:rsidRPr="00C37CE4">
        <w:rPr>
          <w:rFonts w:ascii="Times New Roman" w:hAnsi="Times New Roman" w:cs="Times New Roman"/>
          <w:sz w:val="28"/>
          <w:szCs w:val="28"/>
        </w:rPr>
        <w:t>является ответом на необходимость формирования в стране современного полноценного информационного общества</w:t>
      </w:r>
      <w:r w:rsidR="004570B9" w:rsidRPr="00C37CE4">
        <w:rPr>
          <w:rFonts w:ascii="Times New Roman" w:hAnsi="Times New Roman" w:cs="Times New Roman"/>
          <w:sz w:val="28"/>
          <w:szCs w:val="28"/>
        </w:rPr>
        <w:t xml:space="preserve">. </w:t>
      </w:r>
      <w:r w:rsidR="002D720A" w:rsidRPr="00C37CE4">
        <w:rPr>
          <w:rFonts w:ascii="Times New Roman" w:hAnsi="Times New Roman" w:cs="Times New Roman"/>
          <w:sz w:val="28"/>
          <w:szCs w:val="28"/>
        </w:rPr>
        <w:t>Она</w:t>
      </w:r>
      <w:r w:rsidR="00EB4A36" w:rsidRPr="00C37CE4">
        <w:rPr>
          <w:rFonts w:ascii="Times New Roman" w:hAnsi="Times New Roman" w:cs="Times New Roman"/>
          <w:sz w:val="28"/>
          <w:szCs w:val="28"/>
        </w:rPr>
        <w:t xml:space="preserve"> предусматривает комплекс мер, направленных на повышение культуры чтения, уровня знаний, создание информационной среды и иных условий, стимулирующих рост культурного и интеллектуального потенциала нации.    </w:t>
      </w:r>
      <w:r w:rsidR="00AF5EDA" w:rsidRPr="00C37CE4">
        <w:rPr>
          <w:rFonts w:ascii="Times New Roman" w:hAnsi="Times New Roman" w:cs="Times New Roman"/>
          <w:sz w:val="28"/>
          <w:szCs w:val="28"/>
        </w:rPr>
        <w:t>Успех Национальной программы поддержки и развития чтения зависит от качества ее реализации на уровне регионов.</w:t>
      </w:r>
      <w:r w:rsidR="00E872AE" w:rsidRPr="00C37CE4">
        <w:rPr>
          <w:rFonts w:ascii="Times New Roman" w:hAnsi="Times New Roman" w:cs="Times New Roman"/>
          <w:sz w:val="28"/>
          <w:szCs w:val="28"/>
        </w:rPr>
        <w:t xml:space="preserve"> Необходимо делать особый </w:t>
      </w:r>
      <w:r w:rsidR="00E872AE" w:rsidRPr="00C37CE4">
        <w:rPr>
          <w:rFonts w:ascii="Times New Roman" w:hAnsi="Times New Roman" w:cs="Times New Roman"/>
          <w:sz w:val="28"/>
          <w:szCs w:val="28"/>
        </w:rPr>
        <w:lastRenderedPageBreak/>
        <w:t>акцент на то, что все мероприятия программы должны иметь четко выраженный адресный характер. Важно, чтобы в процессе ее реализации все в ней продумывалось в расчете не на абстрактного среднестатистического россиянина, а на конкретные группы читателей.</w:t>
      </w:r>
    </w:p>
    <w:p w:rsidR="00C942DD" w:rsidRPr="00C37CE4" w:rsidRDefault="00BE6140" w:rsidP="009848B7">
      <w:pPr>
        <w:autoSpaceDE w:val="0"/>
        <w:autoSpaceDN w:val="0"/>
        <w:adjustRightInd w:val="0"/>
        <w:spacing w:after="0" w:line="360" w:lineRule="auto"/>
        <w:ind w:firstLine="708"/>
        <w:jc w:val="both"/>
        <w:rPr>
          <w:rFonts w:ascii="Times New Roman" w:hAnsi="Times New Roman" w:cs="Times New Roman"/>
          <w:b/>
          <w:sz w:val="28"/>
          <w:szCs w:val="28"/>
        </w:rPr>
      </w:pPr>
      <w:r w:rsidRPr="00C37CE4">
        <w:rPr>
          <w:rFonts w:ascii="Times New Roman" w:hAnsi="Times New Roman" w:cs="Times New Roman"/>
          <w:sz w:val="28"/>
          <w:szCs w:val="28"/>
        </w:rPr>
        <w:t>Т</w:t>
      </w:r>
      <w:r w:rsidR="006A4E98" w:rsidRPr="00C37CE4">
        <w:rPr>
          <w:rFonts w:ascii="Times New Roman" w:hAnsi="Times New Roman" w:cs="Times New Roman"/>
          <w:sz w:val="28"/>
          <w:szCs w:val="28"/>
        </w:rPr>
        <w:t xml:space="preserve">ворческая реализация </w:t>
      </w:r>
      <w:r w:rsidRPr="00C37CE4">
        <w:rPr>
          <w:rFonts w:ascii="Times New Roman" w:hAnsi="Times New Roman" w:cs="Times New Roman"/>
          <w:sz w:val="28"/>
          <w:szCs w:val="28"/>
        </w:rPr>
        <w:t xml:space="preserve">Программы </w:t>
      </w:r>
      <w:r w:rsidR="006A4E98" w:rsidRPr="00C37CE4">
        <w:rPr>
          <w:rFonts w:ascii="Times New Roman" w:hAnsi="Times New Roman" w:cs="Times New Roman"/>
          <w:sz w:val="28"/>
          <w:szCs w:val="28"/>
        </w:rPr>
        <w:t>на местах – необходимость, требующая от каждого большой и вдумчивой работы.</w:t>
      </w:r>
      <w:r w:rsidR="00375913">
        <w:rPr>
          <w:rFonts w:ascii="Times New Roman" w:hAnsi="Times New Roman" w:cs="Times New Roman"/>
          <w:sz w:val="28"/>
          <w:szCs w:val="28"/>
        </w:rPr>
        <w:t xml:space="preserve"> </w:t>
      </w:r>
      <w:r w:rsidR="00C942DD" w:rsidRPr="00C37CE4">
        <w:rPr>
          <w:rFonts w:ascii="Times New Roman" w:hAnsi="Times New Roman" w:cs="Times New Roman"/>
          <w:sz w:val="28"/>
          <w:szCs w:val="28"/>
        </w:rPr>
        <w:t>Н</w:t>
      </w:r>
      <w:r w:rsidR="00E872AE" w:rsidRPr="00C37CE4">
        <w:rPr>
          <w:rFonts w:ascii="Times New Roman" w:hAnsi="Times New Roman" w:cs="Times New Roman"/>
          <w:sz w:val="28"/>
          <w:szCs w:val="28"/>
        </w:rPr>
        <w:t>ужно</w:t>
      </w:r>
      <w:r w:rsidR="00C942DD" w:rsidRPr="00C37CE4">
        <w:rPr>
          <w:rFonts w:ascii="Times New Roman" w:hAnsi="Times New Roman" w:cs="Times New Roman"/>
          <w:sz w:val="28"/>
          <w:szCs w:val="28"/>
        </w:rPr>
        <w:t xml:space="preserve"> создать такой общественный климат и сформировать такие услови</w:t>
      </w:r>
      <w:r w:rsidR="00E872AE" w:rsidRPr="00C37CE4">
        <w:rPr>
          <w:rFonts w:ascii="Times New Roman" w:hAnsi="Times New Roman" w:cs="Times New Roman"/>
          <w:sz w:val="28"/>
          <w:szCs w:val="28"/>
        </w:rPr>
        <w:t xml:space="preserve">я, которые одновременно и побуждали бы  людей читать, и обеспечивали им доступность любых современных изданий  в книжных магазинах, в библиотеках, в Интернете. </w:t>
      </w:r>
    </w:p>
    <w:p w:rsidR="006A4E98" w:rsidRPr="00ED1246" w:rsidRDefault="00E872AE" w:rsidP="00ED1246">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sz w:val="28"/>
          <w:szCs w:val="28"/>
        </w:rPr>
        <w:t>С</w:t>
      </w:r>
      <w:r w:rsidR="00542067" w:rsidRPr="00C37CE4">
        <w:rPr>
          <w:rFonts w:ascii="Times New Roman" w:hAnsi="Times New Roman" w:cs="Times New Roman"/>
          <w:sz w:val="28"/>
          <w:szCs w:val="28"/>
        </w:rPr>
        <w:t xml:space="preserve">оздание на базе библиотек специализированных структур </w:t>
      </w:r>
      <w:r w:rsidR="003074F0" w:rsidRPr="00C37CE4">
        <w:rPr>
          <w:rFonts w:ascii="Times New Roman" w:hAnsi="Times New Roman" w:cs="Times New Roman"/>
          <w:sz w:val="28"/>
          <w:szCs w:val="28"/>
        </w:rPr>
        <w:t xml:space="preserve">- </w:t>
      </w:r>
      <w:r w:rsidR="00542067" w:rsidRPr="00C37CE4">
        <w:rPr>
          <w:rFonts w:ascii="Times New Roman" w:hAnsi="Times New Roman" w:cs="Times New Roman"/>
          <w:sz w:val="28"/>
          <w:szCs w:val="28"/>
        </w:rPr>
        <w:t>Центров</w:t>
      </w:r>
      <w:r w:rsidR="00093922" w:rsidRPr="00C37CE4">
        <w:rPr>
          <w:rFonts w:ascii="Times New Roman" w:hAnsi="Times New Roman" w:cs="Times New Roman"/>
          <w:sz w:val="28"/>
          <w:szCs w:val="28"/>
        </w:rPr>
        <w:t xml:space="preserve"> чтения</w:t>
      </w:r>
      <w:r w:rsidR="00121AC0" w:rsidRPr="00C37CE4">
        <w:rPr>
          <w:rFonts w:ascii="Times New Roman" w:hAnsi="Times New Roman" w:cs="Times New Roman"/>
          <w:sz w:val="28"/>
          <w:szCs w:val="28"/>
        </w:rPr>
        <w:t xml:space="preserve"> -</w:t>
      </w:r>
      <w:r w:rsidRPr="00C37CE4">
        <w:rPr>
          <w:rFonts w:ascii="Times New Roman" w:hAnsi="Times New Roman" w:cs="Times New Roman"/>
          <w:sz w:val="28"/>
          <w:szCs w:val="28"/>
        </w:rPr>
        <w:t xml:space="preserve"> позволит</w:t>
      </w:r>
      <w:r w:rsidR="00121AC0" w:rsidRPr="00C37CE4">
        <w:rPr>
          <w:rFonts w:ascii="Times New Roman" w:hAnsi="Times New Roman" w:cs="Times New Roman"/>
          <w:sz w:val="28"/>
          <w:szCs w:val="28"/>
        </w:rPr>
        <w:t xml:space="preserve"> объединить интеллектуальные силы местного сообщества,</w:t>
      </w:r>
      <w:r w:rsidR="00ED1246">
        <w:rPr>
          <w:rFonts w:ascii="Times New Roman" w:hAnsi="Times New Roman" w:cs="Times New Roman"/>
          <w:color w:val="191919"/>
          <w:sz w:val="28"/>
          <w:szCs w:val="28"/>
        </w:rPr>
        <w:t xml:space="preserve"> </w:t>
      </w:r>
      <w:r w:rsidR="00121AC0" w:rsidRPr="00C37CE4">
        <w:rPr>
          <w:rFonts w:ascii="Times New Roman" w:hAnsi="Times New Roman" w:cs="Times New Roman"/>
          <w:sz w:val="28"/>
          <w:szCs w:val="28"/>
        </w:rPr>
        <w:t xml:space="preserve">образовательные и культурные учреждения вокруг книжно-читательских программ. </w:t>
      </w:r>
      <w:r w:rsidR="00F172F5" w:rsidRPr="00C37CE4">
        <w:rPr>
          <w:rFonts w:ascii="Times New Roman" w:hAnsi="Times New Roman" w:cs="Times New Roman"/>
          <w:sz w:val="28"/>
          <w:szCs w:val="28"/>
        </w:rPr>
        <w:t>Высшая цель, ради которой долж</w:t>
      </w:r>
      <w:r w:rsidR="000675B5">
        <w:rPr>
          <w:rFonts w:ascii="Times New Roman" w:hAnsi="Times New Roman" w:cs="Times New Roman"/>
          <w:sz w:val="28"/>
          <w:szCs w:val="28"/>
        </w:rPr>
        <w:t xml:space="preserve">ны создаваться Центры чтения </w:t>
      </w:r>
      <w:r w:rsidR="00F172F5" w:rsidRPr="00C37CE4">
        <w:rPr>
          <w:rFonts w:ascii="Times New Roman" w:hAnsi="Times New Roman" w:cs="Times New Roman"/>
          <w:sz w:val="28"/>
          <w:szCs w:val="28"/>
        </w:rPr>
        <w:t>-</w:t>
      </w:r>
      <w:r w:rsidR="00797EAF">
        <w:rPr>
          <w:rFonts w:ascii="Times New Roman" w:hAnsi="Times New Roman" w:cs="Times New Roman"/>
          <w:sz w:val="28"/>
          <w:szCs w:val="28"/>
        </w:rPr>
        <w:t xml:space="preserve"> </w:t>
      </w:r>
      <w:r w:rsidR="00F172F5" w:rsidRPr="00C37CE4">
        <w:rPr>
          <w:rFonts w:ascii="Times New Roman" w:hAnsi="Times New Roman" w:cs="Times New Roman"/>
          <w:sz w:val="28"/>
          <w:szCs w:val="28"/>
        </w:rPr>
        <w:t>формирование читательской культуры и читательской компетентности.</w:t>
      </w:r>
    </w:p>
    <w:p w:rsidR="00F172F5" w:rsidRPr="00C37CE4" w:rsidRDefault="00EF0E5F" w:rsidP="009848B7">
      <w:pPr>
        <w:autoSpaceDE w:val="0"/>
        <w:autoSpaceDN w:val="0"/>
        <w:adjustRightInd w:val="0"/>
        <w:spacing w:after="0" w:line="360" w:lineRule="auto"/>
        <w:ind w:left="-57" w:right="-57" w:firstLine="765"/>
        <w:jc w:val="both"/>
        <w:rPr>
          <w:rFonts w:ascii="Times New Roman" w:hAnsi="Times New Roman" w:cs="Times New Roman"/>
          <w:iCs/>
          <w:color w:val="191919"/>
          <w:sz w:val="28"/>
          <w:szCs w:val="28"/>
        </w:rPr>
      </w:pPr>
      <w:r w:rsidRPr="00C37CE4">
        <w:rPr>
          <w:rFonts w:ascii="Times New Roman" w:hAnsi="Times New Roman" w:cs="Times New Roman"/>
          <w:color w:val="191919"/>
          <w:sz w:val="28"/>
          <w:szCs w:val="28"/>
        </w:rPr>
        <w:t xml:space="preserve">Есть несколько общих правил, которые стоит иметь в виду при организации Центров чтения. </w:t>
      </w:r>
      <w:r w:rsidR="00F172F5" w:rsidRPr="00C37CE4">
        <w:rPr>
          <w:rFonts w:ascii="Times New Roman" w:hAnsi="Times New Roman" w:cs="Times New Roman"/>
          <w:color w:val="191919"/>
          <w:sz w:val="28"/>
          <w:szCs w:val="28"/>
        </w:rPr>
        <w:t>Прежде всего, необходимо провести мониторинг и выявить проблему «</w:t>
      </w:r>
      <w:proofErr w:type="spellStart"/>
      <w:r w:rsidR="00F172F5" w:rsidRPr="00C37CE4">
        <w:rPr>
          <w:rFonts w:ascii="Times New Roman" w:hAnsi="Times New Roman" w:cs="Times New Roman"/>
          <w:color w:val="191919"/>
          <w:sz w:val="28"/>
          <w:szCs w:val="28"/>
        </w:rPr>
        <w:t>нечтения</w:t>
      </w:r>
      <w:proofErr w:type="spellEnd"/>
      <w:r w:rsidR="00F172F5" w:rsidRPr="00C37CE4">
        <w:rPr>
          <w:rFonts w:ascii="Times New Roman" w:hAnsi="Times New Roman" w:cs="Times New Roman"/>
          <w:color w:val="191919"/>
          <w:sz w:val="28"/>
          <w:szCs w:val="28"/>
        </w:rPr>
        <w:t xml:space="preserve">». Исследование должно быть направлено </w:t>
      </w:r>
      <w:r w:rsidR="00F172F5" w:rsidRPr="00C37CE4">
        <w:rPr>
          <w:rFonts w:ascii="Times New Roman" w:hAnsi="Times New Roman" w:cs="Times New Roman"/>
          <w:iCs/>
          <w:color w:val="191919"/>
          <w:sz w:val="28"/>
          <w:szCs w:val="28"/>
        </w:rPr>
        <w:t>на несколько целевых групп:</w:t>
      </w:r>
    </w:p>
    <w:p w:rsidR="00F172F5" w:rsidRPr="00C37CE4" w:rsidRDefault="00F172F5" w:rsidP="009848B7">
      <w:pPr>
        <w:autoSpaceDE w:val="0"/>
        <w:autoSpaceDN w:val="0"/>
        <w:adjustRightInd w:val="0"/>
        <w:spacing w:after="0" w:line="360" w:lineRule="auto"/>
        <w:ind w:left="-57" w:right="-57" w:firstLine="765"/>
        <w:jc w:val="both"/>
        <w:rPr>
          <w:rFonts w:ascii="Times New Roman" w:hAnsi="Times New Roman" w:cs="Times New Roman"/>
          <w:iCs/>
          <w:color w:val="191919"/>
          <w:sz w:val="28"/>
          <w:szCs w:val="28"/>
        </w:rPr>
      </w:pPr>
      <w:r w:rsidRPr="00C37CE4">
        <w:rPr>
          <w:rFonts w:ascii="Times New Roman" w:hAnsi="Times New Roman" w:cs="Times New Roman"/>
          <w:iCs/>
          <w:color w:val="191919"/>
          <w:sz w:val="28"/>
          <w:szCs w:val="28"/>
        </w:rPr>
        <w:t xml:space="preserve">- </w:t>
      </w:r>
      <w:r w:rsidR="00F22AE4">
        <w:rPr>
          <w:rFonts w:ascii="Times New Roman" w:hAnsi="Times New Roman" w:cs="Times New Roman"/>
          <w:iCs/>
          <w:color w:val="191919"/>
          <w:sz w:val="28"/>
          <w:szCs w:val="28"/>
        </w:rPr>
        <w:t xml:space="preserve"> </w:t>
      </w:r>
      <w:r w:rsidRPr="00C37CE4">
        <w:rPr>
          <w:rFonts w:ascii="Times New Roman" w:hAnsi="Times New Roman" w:cs="Times New Roman"/>
          <w:iCs/>
          <w:color w:val="191919"/>
          <w:sz w:val="28"/>
          <w:szCs w:val="28"/>
        </w:rPr>
        <w:t>дети и подростки;</w:t>
      </w:r>
    </w:p>
    <w:p w:rsidR="00F172F5" w:rsidRPr="00C37CE4" w:rsidRDefault="00F22AE4" w:rsidP="009848B7">
      <w:pPr>
        <w:autoSpaceDE w:val="0"/>
        <w:autoSpaceDN w:val="0"/>
        <w:adjustRightInd w:val="0"/>
        <w:spacing w:after="0" w:line="360" w:lineRule="auto"/>
        <w:ind w:left="-57" w:right="-57" w:firstLine="765"/>
        <w:jc w:val="both"/>
        <w:rPr>
          <w:rFonts w:ascii="Times New Roman" w:hAnsi="Times New Roman" w:cs="Times New Roman"/>
          <w:iCs/>
          <w:color w:val="191919"/>
          <w:sz w:val="28"/>
          <w:szCs w:val="28"/>
        </w:rPr>
      </w:pPr>
      <w:r>
        <w:rPr>
          <w:rFonts w:ascii="Times New Roman" w:hAnsi="Times New Roman" w:cs="Times New Roman"/>
          <w:iCs/>
          <w:color w:val="191919"/>
          <w:sz w:val="28"/>
          <w:szCs w:val="28"/>
        </w:rPr>
        <w:t xml:space="preserve">- </w:t>
      </w:r>
      <w:r w:rsidR="00F172F5" w:rsidRPr="00C37CE4">
        <w:rPr>
          <w:rFonts w:ascii="Times New Roman" w:hAnsi="Times New Roman" w:cs="Times New Roman"/>
          <w:iCs/>
          <w:color w:val="191919"/>
          <w:sz w:val="28"/>
          <w:szCs w:val="28"/>
        </w:rPr>
        <w:t>учащаяся молодежь и взрослые, продолжающие свое образование и повышающие квалификацию;</w:t>
      </w:r>
    </w:p>
    <w:p w:rsidR="00F172F5" w:rsidRPr="00C37CE4" w:rsidRDefault="00F172F5" w:rsidP="009848B7">
      <w:pPr>
        <w:autoSpaceDE w:val="0"/>
        <w:autoSpaceDN w:val="0"/>
        <w:adjustRightInd w:val="0"/>
        <w:spacing w:after="0" w:line="360" w:lineRule="auto"/>
        <w:ind w:left="-57" w:right="-57" w:firstLine="765"/>
        <w:jc w:val="both"/>
        <w:rPr>
          <w:rFonts w:ascii="Times New Roman" w:hAnsi="Times New Roman" w:cs="Times New Roman"/>
          <w:iCs/>
          <w:color w:val="191919"/>
          <w:sz w:val="28"/>
          <w:szCs w:val="28"/>
        </w:rPr>
      </w:pPr>
      <w:r w:rsidRPr="00C37CE4">
        <w:rPr>
          <w:rFonts w:ascii="Times New Roman" w:hAnsi="Times New Roman" w:cs="Times New Roman"/>
          <w:iCs/>
          <w:color w:val="191919"/>
          <w:sz w:val="28"/>
          <w:szCs w:val="28"/>
        </w:rPr>
        <w:t xml:space="preserve">- читающая группа взрослого населения (с подгруппами по возрасту, </w:t>
      </w:r>
      <w:r w:rsidRPr="00C37CE4">
        <w:rPr>
          <w:rFonts w:ascii="Times New Roman" w:hAnsi="Times New Roman" w:cs="Times New Roman"/>
          <w:color w:val="191919"/>
          <w:sz w:val="28"/>
          <w:szCs w:val="28"/>
        </w:rPr>
        <w:t>количеству и качеству читаемой литературы);</w:t>
      </w:r>
    </w:p>
    <w:p w:rsidR="00F172F5" w:rsidRPr="00C37CE4" w:rsidRDefault="00F172F5" w:rsidP="009848B7">
      <w:pPr>
        <w:autoSpaceDE w:val="0"/>
        <w:autoSpaceDN w:val="0"/>
        <w:adjustRightInd w:val="0"/>
        <w:spacing w:after="0" w:line="360" w:lineRule="auto"/>
        <w:ind w:left="-57" w:right="-57" w:firstLine="765"/>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группа взрослого населения, не читающая печатную продукцию, но пользующаяся другими источниками получения информации;</w:t>
      </w:r>
    </w:p>
    <w:p w:rsidR="00F172F5" w:rsidRDefault="00F172F5" w:rsidP="009848B7">
      <w:pPr>
        <w:autoSpaceDE w:val="0"/>
        <w:autoSpaceDN w:val="0"/>
        <w:adjustRightInd w:val="0"/>
        <w:spacing w:after="0" w:line="360" w:lineRule="auto"/>
        <w:ind w:left="-57" w:right="-57" w:firstLine="765"/>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маргинальная группа.</w:t>
      </w:r>
    </w:p>
    <w:p w:rsidR="00BA516B" w:rsidRPr="00C37CE4" w:rsidRDefault="00BA516B" w:rsidP="00BA516B">
      <w:pPr>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Центр чтения может разрабатывать собственные методики изучения культуры чтения в регионе совместно с другими организациями и учреждениями. Очень важно, что в Национальной программе поддержки и развития чтения четко обозначено значение социального партнерства, определена необходимость </w:t>
      </w:r>
      <w:r w:rsidRPr="00C37CE4">
        <w:rPr>
          <w:rFonts w:ascii="Times New Roman" w:hAnsi="Times New Roman" w:cs="Times New Roman"/>
          <w:sz w:val="28"/>
          <w:szCs w:val="28"/>
        </w:rPr>
        <w:lastRenderedPageBreak/>
        <w:t>согласованных действий всех субъектов (библиотек, образовательных учреждений, СМИ, книжной индустрии), поставлена задача преодоления ведомственной разобщенности в продвижении книги.</w:t>
      </w:r>
    </w:p>
    <w:p w:rsidR="00BA516B" w:rsidRPr="00BA516B" w:rsidRDefault="00BA516B" w:rsidP="00BA516B">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Сотрудничество с книжными магазинами и издательствами позволит выявить особенности книжного рынка региона, комплектования библиотечных фондов. Подобное сотрудничество позволит Центру чтения влиять на формирование  библиотечных фондов, ассортимент книжных магазинов.</w:t>
      </w:r>
    </w:p>
    <w:p w:rsidR="00EF0E5F" w:rsidRPr="00C37CE4" w:rsidRDefault="00F172F5" w:rsidP="009848B7">
      <w:pPr>
        <w:autoSpaceDE w:val="0"/>
        <w:autoSpaceDN w:val="0"/>
        <w:adjustRightInd w:val="0"/>
        <w:spacing w:after="0" w:line="360" w:lineRule="auto"/>
        <w:ind w:left="-57" w:right="-57" w:firstLine="765"/>
        <w:jc w:val="both"/>
        <w:rPr>
          <w:rFonts w:ascii="Times New Roman" w:hAnsi="Times New Roman" w:cs="Times New Roman"/>
          <w:color w:val="191919"/>
          <w:sz w:val="28"/>
          <w:szCs w:val="28"/>
        </w:rPr>
      </w:pPr>
      <w:r w:rsidRPr="00C37CE4">
        <w:rPr>
          <w:rFonts w:ascii="Times New Roman" w:hAnsi="Times New Roman" w:cs="Times New Roman"/>
          <w:iCs/>
          <w:color w:val="191919"/>
          <w:sz w:val="28"/>
          <w:szCs w:val="28"/>
        </w:rPr>
        <w:t>Ц</w:t>
      </w:r>
      <w:r w:rsidR="00EF0E5F" w:rsidRPr="00C37CE4">
        <w:rPr>
          <w:rFonts w:ascii="Times New Roman" w:hAnsi="Times New Roman" w:cs="Times New Roman"/>
          <w:iCs/>
          <w:color w:val="191919"/>
          <w:sz w:val="28"/>
          <w:szCs w:val="28"/>
        </w:rPr>
        <w:t>ели и задачи Центра должны быть конкретными, достижимыми, измеримыми, ориентированными во времени</w:t>
      </w:r>
      <w:r w:rsidR="00EF0E5F" w:rsidRPr="00C37CE4">
        <w:rPr>
          <w:rFonts w:ascii="Times New Roman" w:hAnsi="Times New Roman" w:cs="Times New Roman"/>
          <w:color w:val="191919"/>
          <w:sz w:val="28"/>
          <w:szCs w:val="28"/>
        </w:rPr>
        <w:t>.</w:t>
      </w:r>
    </w:p>
    <w:p w:rsidR="00947460" w:rsidRPr="002732AC" w:rsidRDefault="00E34F1F" w:rsidP="009848B7">
      <w:pPr>
        <w:autoSpaceDE w:val="0"/>
        <w:autoSpaceDN w:val="0"/>
        <w:adjustRightInd w:val="0"/>
        <w:spacing w:after="0" w:line="360" w:lineRule="auto"/>
        <w:ind w:firstLine="708"/>
        <w:jc w:val="both"/>
        <w:rPr>
          <w:rFonts w:ascii="Times New Roman" w:hAnsi="Times New Roman" w:cs="Times New Roman"/>
          <w:sz w:val="28"/>
          <w:szCs w:val="28"/>
        </w:rPr>
      </w:pPr>
      <w:r w:rsidRPr="002732AC">
        <w:rPr>
          <w:rFonts w:ascii="Times New Roman" w:hAnsi="Times New Roman" w:cs="Times New Roman"/>
          <w:sz w:val="28"/>
          <w:szCs w:val="28"/>
        </w:rPr>
        <w:t xml:space="preserve">Целью </w:t>
      </w:r>
      <w:r w:rsidR="000536C3" w:rsidRPr="002732AC">
        <w:rPr>
          <w:rFonts w:ascii="Times New Roman" w:hAnsi="Times New Roman" w:cs="Times New Roman"/>
          <w:sz w:val="28"/>
          <w:szCs w:val="28"/>
        </w:rPr>
        <w:t>Центр</w:t>
      </w:r>
      <w:r w:rsidRPr="002732AC">
        <w:rPr>
          <w:rFonts w:ascii="Times New Roman" w:hAnsi="Times New Roman" w:cs="Times New Roman"/>
          <w:sz w:val="28"/>
          <w:szCs w:val="28"/>
        </w:rPr>
        <w:t>а</w:t>
      </w:r>
      <w:r w:rsidR="000536C3" w:rsidRPr="002732AC">
        <w:rPr>
          <w:rFonts w:ascii="Times New Roman" w:hAnsi="Times New Roman" w:cs="Times New Roman"/>
          <w:sz w:val="28"/>
          <w:szCs w:val="28"/>
        </w:rPr>
        <w:t xml:space="preserve"> чтения </w:t>
      </w:r>
      <w:r w:rsidRPr="002732AC">
        <w:rPr>
          <w:rFonts w:ascii="Times New Roman" w:hAnsi="Times New Roman" w:cs="Times New Roman"/>
          <w:sz w:val="28"/>
          <w:szCs w:val="28"/>
        </w:rPr>
        <w:t>должно стать</w:t>
      </w:r>
      <w:r w:rsidR="000536C3" w:rsidRPr="002732AC">
        <w:rPr>
          <w:rFonts w:ascii="Times New Roman" w:hAnsi="Times New Roman" w:cs="Times New Roman"/>
          <w:sz w:val="28"/>
          <w:szCs w:val="28"/>
        </w:rPr>
        <w:t xml:space="preserve"> повышение статуса книги и развитие читательской культуры </w:t>
      </w:r>
      <w:r w:rsidR="00C3496A" w:rsidRPr="002732AC">
        <w:rPr>
          <w:rFonts w:ascii="Times New Roman" w:hAnsi="Times New Roman" w:cs="Times New Roman"/>
          <w:sz w:val="28"/>
          <w:szCs w:val="28"/>
        </w:rPr>
        <w:t>на местном уровне</w:t>
      </w:r>
      <w:r w:rsidR="000536C3" w:rsidRPr="002732AC">
        <w:rPr>
          <w:rFonts w:ascii="Times New Roman" w:hAnsi="Times New Roman" w:cs="Times New Roman"/>
          <w:sz w:val="28"/>
          <w:szCs w:val="28"/>
        </w:rPr>
        <w:t>.</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Для реализации этой цели Центр</w:t>
      </w:r>
      <w:r w:rsidR="00E34F1F" w:rsidRPr="00C37CE4">
        <w:rPr>
          <w:rFonts w:ascii="Times New Roman" w:hAnsi="Times New Roman" w:cs="Times New Roman"/>
          <w:sz w:val="28"/>
          <w:szCs w:val="28"/>
        </w:rPr>
        <w:t xml:space="preserve"> должен:</w:t>
      </w:r>
    </w:p>
    <w:p w:rsidR="00F05374"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-объедин</w:t>
      </w:r>
      <w:r w:rsidR="00E34F1F" w:rsidRPr="00C37CE4">
        <w:rPr>
          <w:rFonts w:ascii="Times New Roman" w:hAnsi="Times New Roman" w:cs="Times New Roman"/>
          <w:sz w:val="28"/>
          <w:szCs w:val="28"/>
        </w:rPr>
        <w:t>ять</w:t>
      </w:r>
      <w:r w:rsidRPr="00C37CE4">
        <w:rPr>
          <w:rFonts w:ascii="Times New Roman" w:hAnsi="Times New Roman" w:cs="Times New Roman"/>
          <w:sz w:val="28"/>
          <w:szCs w:val="28"/>
        </w:rPr>
        <w:t xml:space="preserve"> специалистов из государственных органов,  учреждений</w:t>
      </w:r>
      <w:r w:rsidR="00682E8C">
        <w:rPr>
          <w:rFonts w:ascii="Times New Roman" w:hAnsi="Times New Roman" w:cs="Times New Roman"/>
          <w:sz w:val="28"/>
          <w:szCs w:val="28"/>
        </w:rPr>
        <w:t xml:space="preserve"> </w:t>
      </w:r>
      <w:r w:rsidR="00972779" w:rsidRPr="00C37CE4">
        <w:rPr>
          <w:rFonts w:ascii="Times New Roman" w:hAnsi="Times New Roman" w:cs="Times New Roman"/>
          <w:sz w:val="28"/>
          <w:szCs w:val="28"/>
        </w:rPr>
        <w:t xml:space="preserve">и организаций </w:t>
      </w:r>
      <w:r w:rsidRPr="00C37CE4">
        <w:rPr>
          <w:rFonts w:ascii="Times New Roman" w:hAnsi="Times New Roman" w:cs="Times New Roman"/>
          <w:sz w:val="28"/>
          <w:szCs w:val="28"/>
        </w:rPr>
        <w:t>для разработки и проведения мероприятий, направленных на поддержание престижа чтения и его общественной значимости</w:t>
      </w:r>
      <w:r w:rsidR="00C3496A" w:rsidRPr="00C37CE4">
        <w:rPr>
          <w:rFonts w:ascii="Times New Roman" w:hAnsi="Times New Roman" w:cs="Times New Roman"/>
          <w:sz w:val="28"/>
          <w:szCs w:val="28"/>
        </w:rPr>
        <w:t>;</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-осуществля</w:t>
      </w:r>
      <w:r w:rsidR="00E34F1F" w:rsidRPr="00C37CE4">
        <w:rPr>
          <w:rFonts w:ascii="Times New Roman" w:hAnsi="Times New Roman" w:cs="Times New Roman"/>
          <w:sz w:val="28"/>
          <w:szCs w:val="28"/>
        </w:rPr>
        <w:t>ть</w:t>
      </w:r>
      <w:r w:rsidRPr="00C37CE4">
        <w:rPr>
          <w:rFonts w:ascii="Times New Roman" w:hAnsi="Times New Roman" w:cs="Times New Roman"/>
          <w:sz w:val="28"/>
          <w:szCs w:val="28"/>
        </w:rPr>
        <w:t xml:space="preserve"> координацию работы и методическое руководство деятельностью заинтересованных организаций</w:t>
      </w:r>
      <w:r w:rsidR="00682E8C">
        <w:rPr>
          <w:rFonts w:ascii="Times New Roman" w:hAnsi="Times New Roman" w:cs="Times New Roman"/>
          <w:sz w:val="28"/>
          <w:szCs w:val="28"/>
        </w:rPr>
        <w:t xml:space="preserve"> </w:t>
      </w:r>
      <w:r w:rsidRPr="00C37CE4">
        <w:rPr>
          <w:rFonts w:ascii="Times New Roman" w:hAnsi="Times New Roman" w:cs="Times New Roman"/>
          <w:sz w:val="28"/>
          <w:szCs w:val="28"/>
        </w:rPr>
        <w:t xml:space="preserve"> в  проведении кампаний, связанных с пропагандой книги и чтения в крае</w:t>
      </w:r>
      <w:r w:rsidR="00C3496A" w:rsidRPr="00C37CE4">
        <w:rPr>
          <w:rFonts w:ascii="Times New Roman" w:hAnsi="Times New Roman" w:cs="Times New Roman"/>
          <w:sz w:val="28"/>
          <w:szCs w:val="28"/>
        </w:rPr>
        <w:t>;</w:t>
      </w:r>
    </w:p>
    <w:p w:rsidR="001B77A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-привлека</w:t>
      </w:r>
      <w:r w:rsidR="00E34F1F" w:rsidRPr="00C37CE4">
        <w:rPr>
          <w:rFonts w:ascii="Times New Roman" w:hAnsi="Times New Roman" w:cs="Times New Roman"/>
          <w:sz w:val="28"/>
          <w:szCs w:val="28"/>
        </w:rPr>
        <w:t>ть</w:t>
      </w:r>
      <w:r w:rsidRPr="00C37CE4">
        <w:rPr>
          <w:rFonts w:ascii="Times New Roman" w:hAnsi="Times New Roman" w:cs="Times New Roman"/>
          <w:sz w:val="28"/>
          <w:szCs w:val="28"/>
        </w:rPr>
        <w:t xml:space="preserve"> новых партнеров для совместной работы по продвижению чтения</w:t>
      </w:r>
      <w:r w:rsidR="00C3496A" w:rsidRPr="00C37CE4">
        <w:rPr>
          <w:rFonts w:ascii="Times New Roman" w:hAnsi="Times New Roman" w:cs="Times New Roman"/>
          <w:sz w:val="28"/>
          <w:szCs w:val="28"/>
        </w:rPr>
        <w:t>.</w:t>
      </w:r>
    </w:p>
    <w:p w:rsidR="002C0135" w:rsidRPr="00C37CE4" w:rsidRDefault="002C0135" w:rsidP="009848B7">
      <w:pPr>
        <w:autoSpaceDE w:val="0"/>
        <w:autoSpaceDN w:val="0"/>
        <w:adjustRightInd w:val="0"/>
        <w:spacing w:after="0" w:line="240" w:lineRule="auto"/>
        <w:jc w:val="both"/>
        <w:rPr>
          <w:rFonts w:ascii="Times New Roman" w:hAnsi="Times New Roman" w:cs="Times New Roman"/>
          <w:sz w:val="28"/>
          <w:szCs w:val="28"/>
        </w:rPr>
      </w:pPr>
    </w:p>
    <w:p w:rsidR="00F13547" w:rsidRPr="00C37CE4" w:rsidRDefault="005E7CC7" w:rsidP="00496CF6">
      <w:pPr>
        <w:autoSpaceDE w:val="0"/>
        <w:autoSpaceDN w:val="0"/>
        <w:adjustRightInd w:val="0"/>
        <w:spacing w:after="0" w:line="240" w:lineRule="auto"/>
        <w:jc w:val="center"/>
        <w:rPr>
          <w:rFonts w:ascii="Times New Roman" w:hAnsi="Times New Roman" w:cs="Times New Roman"/>
          <w:b/>
          <w:color w:val="191919"/>
          <w:sz w:val="28"/>
          <w:szCs w:val="28"/>
        </w:rPr>
      </w:pPr>
      <w:r w:rsidRPr="00C37CE4">
        <w:rPr>
          <w:rFonts w:ascii="Times New Roman" w:hAnsi="Times New Roman" w:cs="Times New Roman"/>
          <w:b/>
          <w:color w:val="191919"/>
          <w:sz w:val="28"/>
          <w:szCs w:val="28"/>
        </w:rPr>
        <w:t>ОРГАНИЗАЦИОННЫЕ ФОРМЫ ЦЕНТРОВ ЧТЕНИЯ</w:t>
      </w:r>
    </w:p>
    <w:p w:rsidR="005E7CC7" w:rsidRPr="00C37CE4" w:rsidRDefault="005E7CC7" w:rsidP="00496CF6">
      <w:pPr>
        <w:autoSpaceDE w:val="0"/>
        <w:autoSpaceDN w:val="0"/>
        <w:adjustRightInd w:val="0"/>
        <w:spacing w:after="0" w:line="240" w:lineRule="auto"/>
        <w:jc w:val="center"/>
        <w:rPr>
          <w:rFonts w:ascii="Times New Roman" w:hAnsi="Times New Roman" w:cs="Times New Roman"/>
          <w:b/>
          <w:bCs/>
          <w:sz w:val="28"/>
          <w:szCs w:val="28"/>
        </w:rPr>
      </w:pPr>
    </w:p>
    <w:p w:rsidR="00F13547" w:rsidRPr="00C37CE4" w:rsidRDefault="00F13547" w:rsidP="009848B7">
      <w:pPr>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Важным фактором в появлении Центра и определении его статуса является осознание руководством библиотеки того, каковы цели и задачи Центра, кто именно может заниматься этой работой, насколько она соответствует текущим приоритетам библиотеки.</w:t>
      </w:r>
    </w:p>
    <w:p w:rsidR="00F13547" w:rsidRPr="00C37CE4" w:rsidRDefault="00F13547"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Можно предложить следующие организационные формы создания Центра чтения: </w:t>
      </w:r>
    </w:p>
    <w:p w:rsidR="00F13547" w:rsidRPr="00C37CE4" w:rsidRDefault="00F13547"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Центр чтения как самостоятельное структурное подразделение библиотеки. </w:t>
      </w:r>
    </w:p>
    <w:p w:rsidR="00F13547" w:rsidRPr="00C37CE4" w:rsidRDefault="00F1354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lastRenderedPageBreak/>
        <w:t>Центр функционирует как самостоятельный отдел. Центр не занимается непосредственно обслуживанием читателей. Он работает, как внутренний отдел библиотеки с организационными, аналитическими и прочими задачами.</w:t>
      </w:r>
    </w:p>
    <w:p w:rsidR="00F13547" w:rsidRPr="00C37CE4" w:rsidRDefault="00F13547"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Центр чтения на базе одного из отделов библиотеки. </w:t>
      </w:r>
    </w:p>
    <w:p w:rsidR="00F13547" w:rsidRPr="00C37CE4" w:rsidRDefault="00F1354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Центр чтения является одним из направлений деятельности того или иного структурного подразделения (абонемент, читальный зал). В последние годы в библиотеках создаются отделы развития, отделы культурных программ, на базе которых </w:t>
      </w:r>
      <w:r w:rsidR="005C7514" w:rsidRPr="00C37CE4">
        <w:rPr>
          <w:rFonts w:ascii="Times New Roman" w:hAnsi="Times New Roman" w:cs="Times New Roman"/>
          <w:color w:val="191919"/>
          <w:sz w:val="28"/>
          <w:szCs w:val="28"/>
        </w:rPr>
        <w:t xml:space="preserve">могут </w:t>
      </w:r>
      <w:r w:rsidRPr="00C37CE4">
        <w:rPr>
          <w:rFonts w:ascii="Times New Roman" w:hAnsi="Times New Roman" w:cs="Times New Roman"/>
          <w:color w:val="191919"/>
          <w:sz w:val="28"/>
          <w:szCs w:val="28"/>
        </w:rPr>
        <w:t>работа</w:t>
      </w:r>
      <w:r w:rsidR="005C7514" w:rsidRPr="00C37CE4">
        <w:rPr>
          <w:rFonts w:ascii="Times New Roman" w:hAnsi="Times New Roman" w:cs="Times New Roman"/>
          <w:color w:val="191919"/>
          <w:sz w:val="28"/>
          <w:szCs w:val="28"/>
        </w:rPr>
        <w:t>ть</w:t>
      </w:r>
      <w:r w:rsidRPr="00C37CE4">
        <w:rPr>
          <w:rFonts w:ascii="Times New Roman" w:hAnsi="Times New Roman" w:cs="Times New Roman"/>
          <w:color w:val="191919"/>
          <w:sz w:val="28"/>
          <w:szCs w:val="28"/>
        </w:rPr>
        <w:t xml:space="preserve"> Центр</w:t>
      </w:r>
      <w:r w:rsidR="00972779" w:rsidRPr="00C37CE4">
        <w:rPr>
          <w:rFonts w:ascii="Times New Roman" w:hAnsi="Times New Roman" w:cs="Times New Roman"/>
          <w:color w:val="191919"/>
          <w:sz w:val="28"/>
          <w:szCs w:val="28"/>
        </w:rPr>
        <w:t>ы</w:t>
      </w:r>
      <w:r w:rsidR="00137E5F" w:rsidRPr="00C37CE4">
        <w:rPr>
          <w:rFonts w:ascii="Times New Roman" w:hAnsi="Times New Roman" w:cs="Times New Roman"/>
          <w:color w:val="191919"/>
          <w:sz w:val="28"/>
          <w:szCs w:val="28"/>
        </w:rPr>
        <w:t xml:space="preserve"> чтения </w:t>
      </w:r>
      <w:r w:rsidRPr="00C37CE4">
        <w:rPr>
          <w:rFonts w:ascii="Times New Roman" w:hAnsi="Times New Roman" w:cs="Times New Roman"/>
          <w:color w:val="191919"/>
          <w:sz w:val="28"/>
          <w:szCs w:val="28"/>
        </w:rPr>
        <w:t xml:space="preserve">на правах сектора. </w:t>
      </w:r>
    </w:p>
    <w:p w:rsidR="00F13547" w:rsidRPr="00C37CE4" w:rsidRDefault="00F13547"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Центр чтения как </w:t>
      </w:r>
      <w:proofErr w:type="spellStart"/>
      <w:r w:rsidRPr="00C37CE4">
        <w:rPr>
          <w:rFonts w:ascii="Times New Roman" w:hAnsi="Times New Roman" w:cs="Times New Roman"/>
          <w:color w:val="191919"/>
          <w:sz w:val="28"/>
          <w:szCs w:val="28"/>
        </w:rPr>
        <w:t>межотдельская</w:t>
      </w:r>
      <w:proofErr w:type="spellEnd"/>
      <w:r w:rsidRPr="00C37CE4">
        <w:rPr>
          <w:rFonts w:ascii="Times New Roman" w:hAnsi="Times New Roman" w:cs="Times New Roman"/>
          <w:color w:val="191919"/>
          <w:sz w:val="28"/>
          <w:szCs w:val="28"/>
        </w:rPr>
        <w:t xml:space="preserve"> группа. </w:t>
      </w:r>
    </w:p>
    <w:p w:rsidR="00F13547" w:rsidRPr="00C37CE4" w:rsidRDefault="00F13547" w:rsidP="009848B7">
      <w:pPr>
        <w:autoSpaceDE w:val="0"/>
        <w:autoSpaceDN w:val="0"/>
        <w:adjustRightInd w:val="0"/>
        <w:spacing w:after="0" w:line="360" w:lineRule="auto"/>
        <w:jc w:val="both"/>
        <w:rPr>
          <w:rFonts w:ascii="Times New Roman" w:hAnsi="Times New Roman" w:cs="Times New Roman"/>
          <w:color w:val="000000"/>
          <w:sz w:val="28"/>
          <w:szCs w:val="28"/>
        </w:rPr>
      </w:pPr>
      <w:r w:rsidRPr="00C37CE4">
        <w:rPr>
          <w:rFonts w:ascii="Times New Roman" w:hAnsi="Times New Roman" w:cs="Times New Roman"/>
          <w:color w:val="191919"/>
          <w:sz w:val="28"/>
          <w:szCs w:val="28"/>
        </w:rPr>
        <w:t>Центр созда</w:t>
      </w:r>
      <w:r w:rsidR="00E34F1F" w:rsidRPr="00C37CE4">
        <w:rPr>
          <w:rFonts w:ascii="Times New Roman" w:hAnsi="Times New Roman" w:cs="Times New Roman"/>
          <w:color w:val="191919"/>
          <w:sz w:val="28"/>
          <w:szCs w:val="28"/>
        </w:rPr>
        <w:t>ется</w:t>
      </w:r>
      <w:r w:rsidRPr="00C37CE4">
        <w:rPr>
          <w:rFonts w:ascii="Times New Roman" w:hAnsi="Times New Roman" w:cs="Times New Roman"/>
          <w:color w:val="191919"/>
          <w:sz w:val="28"/>
          <w:szCs w:val="28"/>
        </w:rPr>
        <w:t xml:space="preserve"> как рабочая группа, творческий коллектив из сотрудников разных структурных подразделений специальным приказом директора. В задачи Центра входит координация деятельности по продвижению чтения как внутри самой библиотеки, так и за ее пределами. </w:t>
      </w:r>
      <w:proofErr w:type="gramStart"/>
      <w:r w:rsidR="00492DEC" w:rsidRPr="00C37CE4">
        <w:rPr>
          <w:rFonts w:ascii="Times New Roman" w:hAnsi="Times New Roman" w:cs="Times New Roman"/>
          <w:color w:val="000000"/>
          <w:sz w:val="28"/>
          <w:szCs w:val="28"/>
        </w:rPr>
        <w:t xml:space="preserve">Центрам чтения, имеющих статус </w:t>
      </w:r>
      <w:proofErr w:type="spellStart"/>
      <w:r w:rsidR="00492DEC" w:rsidRPr="00C37CE4">
        <w:rPr>
          <w:rFonts w:ascii="Times New Roman" w:hAnsi="Times New Roman" w:cs="Times New Roman"/>
          <w:color w:val="000000"/>
          <w:sz w:val="28"/>
          <w:szCs w:val="28"/>
        </w:rPr>
        <w:t>межотдельской</w:t>
      </w:r>
      <w:proofErr w:type="spellEnd"/>
      <w:r w:rsidR="00492DEC" w:rsidRPr="00C37CE4">
        <w:rPr>
          <w:rFonts w:ascii="Times New Roman" w:hAnsi="Times New Roman" w:cs="Times New Roman"/>
          <w:color w:val="000000"/>
          <w:sz w:val="28"/>
          <w:szCs w:val="28"/>
        </w:rPr>
        <w:t xml:space="preserve"> группы, рекомендуется взять  на себя методические функции в области продвижения чтения и оказывать методическую поддержку различным проектам и акциям. </w:t>
      </w:r>
      <w:proofErr w:type="gramEnd"/>
    </w:p>
    <w:p w:rsidR="00F13547" w:rsidRPr="00C37CE4" w:rsidRDefault="00F13547"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В библиотеках, где Центр будет выделен в самостоятельную структуру, к работе в данном направлении могут привлекаться все отделы библиотеки. Руководитель Центра является координатором деятельности по продвижению книги и чтения в масштабах библиотеки. </w:t>
      </w:r>
    </w:p>
    <w:p w:rsidR="00137E5F" w:rsidRPr="00C37CE4" w:rsidRDefault="00F13547" w:rsidP="0071540B">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 Центр чтения, функционирующий в виртуальной среде. Важным направлением деятельности Центра будет разработка и ведение </w:t>
      </w:r>
      <w:proofErr w:type="spellStart"/>
      <w:r w:rsidRPr="00C37CE4">
        <w:rPr>
          <w:rFonts w:ascii="Times New Roman" w:hAnsi="Times New Roman" w:cs="Times New Roman"/>
          <w:sz w:val="28"/>
          <w:szCs w:val="28"/>
        </w:rPr>
        <w:t>веб-сайта</w:t>
      </w:r>
      <w:proofErr w:type="spellEnd"/>
      <w:r w:rsidR="00B62C39" w:rsidRPr="00C37CE4">
        <w:rPr>
          <w:rFonts w:ascii="Times New Roman" w:hAnsi="Times New Roman" w:cs="Times New Roman"/>
          <w:sz w:val="28"/>
          <w:szCs w:val="28"/>
        </w:rPr>
        <w:t>, на котором рекомендуется размещать материалы</w:t>
      </w:r>
      <w:r w:rsidR="00137E5F" w:rsidRPr="00C37CE4">
        <w:rPr>
          <w:rFonts w:ascii="Times New Roman" w:hAnsi="Times New Roman" w:cs="Times New Roman"/>
          <w:sz w:val="28"/>
          <w:szCs w:val="28"/>
        </w:rPr>
        <w:t>:</w:t>
      </w:r>
      <w:r w:rsidR="0071540B">
        <w:rPr>
          <w:rFonts w:ascii="Times New Roman" w:hAnsi="Times New Roman" w:cs="Times New Roman"/>
          <w:sz w:val="28"/>
          <w:szCs w:val="28"/>
        </w:rPr>
        <w:t xml:space="preserve"> </w:t>
      </w:r>
      <w:r w:rsidR="00137E5F" w:rsidRPr="00C37CE4">
        <w:rPr>
          <w:rFonts w:ascii="Times New Roman" w:hAnsi="Times New Roman" w:cs="Times New Roman"/>
          <w:sz w:val="28"/>
          <w:szCs w:val="28"/>
        </w:rPr>
        <w:t>сведения о Центре,</w:t>
      </w:r>
      <w:r w:rsidR="0071540B">
        <w:rPr>
          <w:rFonts w:ascii="Times New Roman" w:hAnsi="Times New Roman" w:cs="Times New Roman"/>
          <w:sz w:val="28"/>
          <w:szCs w:val="28"/>
        </w:rPr>
        <w:t xml:space="preserve"> </w:t>
      </w:r>
      <w:r w:rsidR="00137E5F" w:rsidRPr="00C37CE4">
        <w:rPr>
          <w:rFonts w:ascii="Times New Roman" w:hAnsi="Times New Roman" w:cs="Times New Roman"/>
          <w:sz w:val="28"/>
          <w:szCs w:val="28"/>
        </w:rPr>
        <w:t>тексты документов, регламентирующих деятельность Центра, основные направления его деятельности, программы продвижения чтения,</w:t>
      </w:r>
      <w:r w:rsidR="0071540B">
        <w:rPr>
          <w:rFonts w:ascii="Times New Roman" w:hAnsi="Times New Roman" w:cs="Times New Roman"/>
          <w:sz w:val="28"/>
          <w:szCs w:val="28"/>
        </w:rPr>
        <w:t xml:space="preserve"> </w:t>
      </w:r>
      <w:r w:rsidR="00137E5F" w:rsidRPr="00C37CE4">
        <w:rPr>
          <w:rFonts w:ascii="Times New Roman" w:hAnsi="Times New Roman" w:cs="Times New Roman"/>
          <w:sz w:val="28"/>
          <w:szCs w:val="28"/>
        </w:rPr>
        <w:t xml:space="preserve"> информацию о наиболее значимых новинках литературы и литературной жизни региона, интерактивные опросы, полезные ссылки.</w:t>
      </w:r>
    </w:p>
    <w:p w:rsidR="00F13547" w:rsidRPr="00C37CE4" w:rsidRDefault="00F13547"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Руководство Центром может осуществлять:</w:t>
      </w:r>
    </w:p>
    <w:p w:rsidR="00F13547" w:rsidRPr="00C37CE4" w:rsidRDefault="00F13547" w:rsidP="00C067C3">
      <w:pPr>
        <w:autoSpaceDE w:val="0"/>
        <w:autoSpaceDN w:val="0"/>
        <w:adjustRightInd w:val="0"/>
        <w:spacing w:after="0" w:line="360" w:lineRule="auto"/>
        <w:ind w:left="1068"/>
        <w:contextualSpacing/>
        <w:jc w:val="both"/>
        <w:rPr>
          <w:rFonts w:ascii="Times New Roman" w:hAnsi="Times New Roman" w:cs="Times New Roman"/>
          <w:sz w:val="28"/>
          <w:szCs w:val="28"/>
        </w:rPr>
      </w:pPr>
      <w:r w:rsidRPr="00C37CE4">
        <w:rPr>
          <w:rFonts w:ascii="Times New Roman" w:hAnsi="Times New Roman" w:cs="Times New Roman"/>
          <w:sz w:val="28"/>
          <w:szCs w:val="28"/>
        </w:rPr>
        <w:t>- непосредственно директор библиотеки</w:t>
      </w:r>
      <w:r w:rsidR="00CC2EFC" w:rsidRPr="00C37CE4">
        <w:rPr>
          <w:rFonts w:ascii="Times New Roman" w:hAnsi="Times New Roman" w:cs="Times New Roman"/>
          <w:sz w:val="28"/>
          <w:szCs w:val="28"/>
        </w:rPr>
        <w:t>;</w:t>
      </w:r>
    </w:p>
    <w:p w:rsidR="00F13547" w:rsidRPr="00C37CE4" w:rsidRDefault="00F13547" w:rsidP="00C067C3">
      <w:pPr>
        <w:autoSpaceDE w:val="0"/>
        <w:autoSpaceDN w:val="0"/>
        <w:adjustRightInd w:val="0"/>
        <w:spacing w:after="0" w:line="360" w:lineRule="auto"/>
        <w:ind w:left="708"/>
        <w:contextualSpacing/>
        <w:jc w:val="both"/>
        <w:rPr>
          <w:rFonts w:ascii="Times New Roman" w:hAnsi="Times New Roman" w:cs="Times New Roman"/>
          <w:sz w:val="28"/>
          <w:szCs w:val="28"/>
        </w:rPr>
      </w:pPr>
      <w:r w:rsidRPr="00C37CE4">
        <w:rPr>
          <w:rFonts w:ascii="Times New Roman" w:hAnsi="Times New Roman" w:cs="Times New Roman"/>
          <w:sz w:val="28"/>
          <w:szCs w:val="28"/>
        </w:rPr>
        <w:t xml:space="preserve">     - заместитель директора</w:t>
      </w:r>
      <w:r w:rsidR="00CC2EFC" w:rsidRPr="00C37CE4">
        <w:rPr>
          <w:rFonts w:ascii="Times New Roman" w:hAnsi="Times New Roman" w:cs="Times New Roman"/>
          <w:sz w:val="28"/>
          <w:szCs w:val="28"/>
        </w:rPr>
        <w:t>;</w:t>
      </w:r>
    </w:p>
    <w:p w:rsidR="00F13547" w:rsidRPr="00C37CE4" w:rsidRDefault="00F13547" w:rsidP="00C067C3">
      <w:pPr>
        <w:autoSpaceDE w:val="0"/>
        <w:autoSpaceDN w:val="0"/>
        <w:adjustRightInd w:val="0"/>
        <w:spacing w:after="0" w:line="360" w:lineRule="auto"/>
        <w:ind w:left="1068"/>
        <w:contextualSpacing/>
        <w:jc w:val="both"/>
        <w:rPr>
          <w:rFonts w:ascii="Times New Roman" w:hAnsi="Times New Roman" w:cs="Times New Roman"/>
          <w:sz w:val="28"/>
          <w:szCs w:val="28"/>
        </w:rPr>
      </w:pPr>
      <w:r w:rsidRPr="00C37CE4">
        <w:rPr>
          <w:rFonts w:ascii="Times New Roman" w:hAnsi="Times New Roman" w:cs="Times New Roman"/>
          <w:sz w:val="28"/>
          <w:szCs w:val="28"/>
        </w:rPr>
        <w:lastRenderedPageBreak/>
        <w:t>- заведующий отделом</w:t>
      </w:r>
      <w:r w:rsidR="00CC2EFC" w:rsidRPr="00C37CE4">
        <w:rPr>
          <w:rFonts w:ascii="Times New Roman" w:hAnsi="Times New Roman" w:cs="Times New Roman"/>
          <w:sz w:val="28"/>
          <w:szCs w:val="28"/>
        </w:rPr>
        <w:t>.</w:t>
      </w:r>
    </w:p>
    <w:p w:rsidR="00F13547" w:rsidRDefault="00F13547" w:rsidP="009848B7">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C37CE4">
        <w:rPr>
          <w:rFonts w:ascii="Times New Roman" w:hAnsi="Times New Roman" w:cs="Times New Roman"/>
          <w:sz w:val="28"/>
          <w:szCs w:val="28"/>
        </w:rPr>
        <w:t xml:space="preserve">Эффективная работа </w:t>
      </w:r>
      <w:r w:rsidR="00E34F1F" w:rsidRPr="00C37CE4">
        <w:rPr>
          <w:rFonts w:ascii="Times New Roman" w:hAnsi="Times New Roman" w:cs="Times New Roman"/>
          <w:sz w:val="28"/>
          <w:szCs w:val="28"/>
        </w:rPr>
        <w:t>будет</w:t>
      </w:r>
      <w:r w:rsidRPr="00C37CE4">
        <w:rPr>
          <w:rFonts w:ascii="Times New Roman" w:hAnsi="Times New Roman" w:cs="Times New Roman"/>
          <w:sz w:val="28"/>
          <w:szCs w:val="28"/>
        </w:rPr>
        <w:t xml:space="preserve"> построена при любом варианте. Подчиненность Центра дирекции библиотеки означает, что руководство библиотеки, осознавая важность проблем чтения, берет на себя основную ответственность за решение этих проблем. При этом подключение административного ресурса позвол</w:t>
      </w:r>
      <w:r w:rsidR="0071540B">
        <w:rPr>
          <w:rFonts w:ascii="Times New Roman" w:hAnsi="Times New Roman" w:cs="Times New Roman"/>
          <w:sz w:val="28"/>
          <w:szCs w:val="28"/>
        </w:rPr>
        <w:t>ит</w:t>
      </w:r>
      <w:r w:rsidRPr="00C37CE4">
        <w:rPr>
          <w:rFonts w:ascii="Times New Roman" w:hAnsi="Times New Roman" w:cs="Times New Roman"/>
          <w:sz w:val="28"/>
          <w:szCs w:val="28"/>
        </w:rPr>
        <w:t xml:space="preserve"> выполнять основные задачи </w:t>
      </w:r>
      <w:r w:rsidR="00E34F1F" w:rsidRPr="00C37CE4">
        <w:rPr>
          <w:rFonts w:ascii="Times New Roman" w:hAnsi="Times New Roman" w:cs="Times New Roman"/>
          <w:sz w:val="28"/>
          <w:szCs w:val="28"/>
        </w:rPr>
        <w:t>Ц</w:t>
      </w:r>
      <w:r w:rsidRPr="00C37CE4">
        <w:rPr>
          <w:rFonts w:ascii="Times New Roman" w:hAnsi="Times New Roman" w:cs="Times New Roman"/>
          <w:sz w:val="28"/>
          <w:szCs w:val="28"/>
        </w:rPr>
        <w:t xml:space="preserve">ентра в более полном объеме в рамках конкретной библиотеки и </w:t>
      </w:r>
      <w:r w:rsidR="0071540B">
        <w:rPr>
          <w:rFonts w:ascii="Times New Roman" w:hAnsi="Times New Roman" w:cs="Times New Roman"/>
          <w:sz w:val="28"/>
          <w:szCs w:val="28"/>
        </w:rPr>
        <w:t xml:space="preserve">будет </w:t>
      </w:r>
      <w:r w:rsidRPr="00C37CE4">
        <w:rPr>
          <w:rFonts w:ascii="Times New Roman" w:hAnsi="Times New Roman" w:cs="Times New Roman"/>
          <w:sz w:val="28"/>
          <w:szCs w:val="28"/>
        </w:rPr>
        <w:t>способств</w:t>
      </w:r>
      <w:r w:rsidR="0071540B">
        <w:rPr>
          <w:rFonts w:ascii="Times New Roman" w:hAnsi="Times New Roman" w:cs="Times New Roman"/>
          <w:sz w:val="28"/>
          <w:szCs w:val="28"/>
        </w:rPr>
        <w:t>овать</w:t>
      </w:r>
      <w:r w:rsidRPr="00C37CE4">
        <w:rPr>
          <w:rFonts w:ascii="Times New Roman" w:hAnsi="Times New Roman" w:cs="Times New Roman"/>
          <w:sz w:val="28"/>
          <w:szCs w:val="28"/>
        </w:rPr>
        <w:t xml:space="preserve"> более полной реализации функций центра чтения во внешней среде. При формировании Центров чтения как самостоятельных структур рекомендуется разработка логотипов (эмблем), девизов (</w:t>
      </w:r>
      <w:proofErr w:type="spellStart"/>
      <w:r w:rsidRPr="00C37CE4">
        <w:rPr>
          <w:rFonts w:ascii="Times New Roman" w:hAnsi="Times New Roman" w:cs="Times New Roman"/>
          <w:sz w:val="28"/>
          <w:szCs w:val="28"/>
        </w:rPr>
        <w:t>слоганов</w:t>
      </w:r>
      <w:proofErr w:type="spellEnd"/>
      <w:r w:rsidRPr="00C37CE4">
        <w:rPr>
          <w:rFonts w:ascii="Times New Roman" w:hAnsi="Times New Roman" w:cs="Times New Roman"/>
          <w:sz w:val="28"/>
          <w:szCs w:val="28"/>
        </w:rPr>
        <w:t xml:space="preserve">), в том числе с привлечением читателей на основе творческих конкурсов. </w:t>
      </w:r>
    </w:p>
    <w:p w:rsidR="00187A68" w:rsidRPr="00C37CE4" w:rsidRDefault="00187A68" w:rsidP="00187A68">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Необходимо представить  грамотно  разработанный проект Центра чтения. Он должен включать в себя: </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-постановку и обоснование цели;</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-устав центра чтения;</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-предполагаемые источник</w:t>
      </w:r>
      <w:r w:rsidR="00671116">
        <w:rPr>
          <w:rFonts w:ascii="Times New Roman" w:hAnsi="Times New Roman" w:cs="Times New Roman"/>
          <w:sz w:val="28"/>
          <w:szCs w:val="28"/>
        </w:rPr>
        <w:t>и</w:t>
      </w:r>
      <w:r w:rsidRPr="00C37CE4">
        <w:rPr>
          <w:rFonts w:ascii="Times New Roman" w:hAnsi="Times New Roman" w:cs="Times New Roman"/>
          <w:sz w:val="28"/>
          <w:szCs w:val="28"/>
        </w:rPr>
        <w:t xml:space="preserve"> финансирования;</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-кадровое и техническое обеспечение;</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-круг партнеров;</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-план мероприятий;</w:t>
      </w:r>
    </w:p>
    <w:p w:rsidR="00187A68" w:rsidRPr="00C37CE4" w:rsidRDefault="00187A68" w:rsidP="00187A6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-перспективы развития;</w:t>
      </w:r>
    </w:p>
    <w:p w:rsidR="004C3AE9" w:rsidRPr="00C37CE4" w:rsidRDefault="004C3AE9"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Деятельность Центра чтения должна регламентироваться  Положением и Уставом. Эти документы могут содержать следующие пункты:</w:t>
      </w:r>
    </w:p>
    <w:p w:rsidR="00E37488" w:rsidRPr="00C37CE4" w:rsidRDefault="00E37488"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 </w:t>
      </w:r>
      <w:r w:rsidR="004C3AE9" w:rsidRPr="00C37CE4">
        <w:rPr>
          <w:rFonts w:ascii="Times New Roman" w:hAnsi="Times New Roman" w:cs="Times New Roman"/>
          <w:sz w:val="28"/>
          <w:szCs w:val="28"/>
        </w:rPr>
        <w:t>Статус Центра</w:t>
      </w:r>
      <w:r w:rsidR="00C051BA">
        <w:rPr>
          <w:rFonts w:ascii="Times New Roman" w:hAnsi="Times New Roman" w:cs="Times New Roman"/>
          <w:sz w:val="28"/>
          <w:szCs w:val="28"/>
        </w:rPr>
        <w:t>.</w:t>
      </w:r>
    </w:p>
    <w:p w:rsidR="00E37488" w:rsidRPr="00C37CE4" w:rsidRDefault="00E37488"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 </w:t>
      </w:r>
      <w:r w:rsidR="004C3AE9" w:rsidRPr="00C37CE4">
        <w:rPr>
          <w:rFonts w:ascii="Times New Roman" w:hAnsi="Times New Roman" w:cs="Times New Roman"/>
          <w:sz w:val="28"/>
          <w:szCs w:val="28"/>
        </w:rPr>
        <w:t xml:space="preserve">Цели  и Задачи </w:t>
      </w:r>
      <w:r w:rsidRPr="00C37CE4">
        <w:rPr>
          <w:rFonts w:ascii="Times New Roman" w:hAnsi="Times New Roman" w:cs="Times New Roman"/>
          <w:sz w:val="28"/>
          <w:szCs w:val="28"/>
        </w:rPr>
        <w:t>Ц</w:t>
      </w:r>
      <w:r w:rsidR="004C3AE9" w:rsidRPr="00C37CE4">
        <w:rPr>
          <w:rFonts w:ascii="Times New Roman" w:hAnsi="Times New Roman" w:cs="Times New Roman"/>
          <w:sz w:val="28"/>
          <w:szCs w:val="28"/>
        </w:rPr>
        <w:t>ентр</w:t>
      </w:r>
      <w:r w:rsidRPr="00C37CE4">
        <w:rPr>
          <w:rFonts w:ascii="Times New Roman" w:hAnsi="Times New Roman" w:cs="Times New Roman"/>
          <w:sz w:val="28"/>
          <w:szCs w:val="28"/>
        </w:rPr>
        <w:t>а</w:t>
      </w:r>
      <w:r w:rsidR="00C051BA">
        <w:rPr>
          <w:rFonts w:ascii="Times New Roman" w:hAnsi="Times New Roman" w:cs="Times New Roman"/>
          <w:sz w:val="28"/>
          <w:szCs w:val="28"/>
        </w:rPr>
        <w:t>.</w:t>
      </w:r>
    </w:p>
    <w:p w:rsidR="00CC2EFC" w:rsidRPr="00C37CE4" w:rsidRDefault="00E37488"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Направление деятельности</w:t>
      </w:r>
      <w:r w:rsidR="00C051BA">
        <w:rPr>
          <w:rFonts w:ascii="Times New Roman" w:hAnsi="Times New Roman" w:cs="Times New Roman"/>
          <w:sz w:val="28"/>
          <w:szCs w:val="28"/>
        </w:rPr>
        <w:t>.</w:t>
      </w:r>
      <w:r w:rsidRPr="00C37CE4">
        <w:rPr>
          <w:rFonts w:ascii="Times New Roman" w:hAnsi="Times New Roman" w:cs="Times New Roman"/>
          <w:sz w:val="28"/>
          <w:szCs w:val="28"/>
        </w:rPr>
        <w:t xml:space="preserve"> </w:t>
      </w:r>
    </w:p>
    <w:p w:rsidR="004C3AE9" w:rsidRPr="00C37CE4" w:rsidRDefault="00E37488"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 </w:t>
      </w:r>
      <w:r w:rsidR="004C3AE9" w:rsidRPr="00C37CE4">
        <w:rPr>
          <w:rFonts w:ascii="Times New Roman" w:hAnsi="Times New Roman" w:cs="Times New Roman"/>
          <w:sz w:val="28"/>
          <w:szCs w:val="28"/>
        </w:rPr>
        <w:t>Руководство центром</w:t>
      </w:r>
      <w:r w:rsidR="00C051BA">
        <w:rPr>
          <w:rFonts w:ascii="Times New Roman" w:hAnsi="Times New Roman" w:cs="Times New Roman"/>
          <w:sz w:val="28"/>
          <w:szCs w:val="28"/>
        </w:rPr>
        <w:t>.</w:t>
      </w:r>
    </w:p>
    <w:p w:rsidR="004C3AE9" w:rsidRPr="00C37CE4" w:rsidRDefault="00E37488"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 </w:t>
      </w:r>
      <w:r w:rsidR="004C3AE9" w:rsidRPr="00C37CE4">
        <w:rPr>
          <w:rFonts w:ascii="Times New Roman" w:hAnsi="Times New Roman" w:cs="Times New Roman"/>
          <w:sz w:val="28"/>
          <w:szCs w:val="28"/>
        </w:rPr>
        <w:t>Финансовое обеспечение работы Центра</w:t>
      </w:r>
      <w:r w:rsidR="00C051BA">
        <w:rPr>
          <w:rFonts w:ascii="Times New Roman" w:hAnsi="Times New Roman" w:cs="Times New Roman"/>
          <w:sz w:val="28"/>
          <w:szCs w:val="28"/>
        </w:rPr>
        <w:t>.</w:t>
      </w:r>
    </w:p>
    <w:p w:rsidR="004C3AE9" w:rsidRPr="00C37CE4" w:rsidRDefault="00E37488"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 </w:t>
      </w:r>
      <w:r w:rsidR="004C3AE9" w:rsidRPr="00C37CE4">
        <w:rPr>
          <w:rFonts w:ascii="Times New Roman" w:hAnsi="Times New Roman" w:cs="Times New Roman"/>
          <w:sz w:val="28"/>
          <w:szCs w:val="28"/>
        </w:rPr>
        <w:t>Общественный совет по чтению</w:t>
      </w:r>
      <w:r w:rsidR="00972779" w:rsidRPr="00C37CE4">
        <w:rPr>
          <w:rFonts w:ascii="Times New Roman" w:hAnsi="Times New Roman" w:cs="Times New Roman"/>
          <w:sz w:val="28"/>
          <w:szCs w:val="28"/>
        </w:rPr>
        <w:t>.</w:t>
      </w:r>
    </w:p>
    <w:p w:rsidR="001B77A4" w:rsidRPr="00C37CE4" w:rsidRDefault="004C3AE9"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Общественный совет по чтению (или координационный совет) призван быть координационным органом, с помощью которого достигается одна из главных целей – партнерство всех групп и организаций</w:t>
      </w:r>
      <w:r w:rsidR="00E37488" w:rsidRPr="00C37CE4">
        <w:rPr>
          <w:rFonts w:ascii="Times New Roman" w:hAnsi="Times New Roman" w:cs="Times New Roman"/>
          <w:sz w:val="28"/>
          <w:szCs w:val="28"/>
        </w:rPr>
        <w:t>.</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lastRenderedPageBreak/>
        <w:t>Для создания Центров чтения необходима активизация материальных, технических, информационных и кадровых ресурсов.</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b/>
          <w:sz w:val="28"/>
          <w:szCs w:val="28"/>
        </w:rPr>
      </w:pPr>
      <w:r w:rsidRPr="00C37CE4">
        <w:rPr>
          <w:rFonts w:ascii="Times New Roman" w:hAnsi="Times New Roman" w:cs="Times New Roman"/>
          <w:b/>
          <w:sz w:val="28"/>
          <w:szCs w:val="28"/>
        </w:rPr>
        <w:t xml:space="preserve">Материальные ресурсы. </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Источниками финансирования могут быть:</w:t>
      </w:r>
    </w:p>
    <w:p w:rsidR="0028671B" w:rsidRPr="00C37CE4" w:rsidRDefault="0028671B" w:rsidP="00496CF6">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целевые средства, выделяемые управлением культуры;</w:t>
      </w:r>
    </w:p>
    <w:p w:rsidR="0028671B" w:rsidRPr="00C37CE4" w:rsidRDefault="0028671B" w:rsidP="00496CF6">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спонсорская помощь;</w:t>
      </w:r>
    </w:p>
    <w:p w:rsidR="0028671B" w:rsidRPr="00C37CE4" w:rsidRDefault="0028671B" w:rsidP="00496CF6">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гранты;</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Для получения финансовой поддержки нужно доказать общественности актуальность создания Центра чтения и целесообразность его создания именно на базе  вашей библиотеки.</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b/>
          <w:sz w:val="28"/>
          <w:szCs w:val="28"/>
        </w:rPr>
        <w:t>Технические ресурсы.</w:t>
      </w:r>
      <w:r w:rsidR="009848B7" w:rsidRPr="00C37CE4">
        <w:rPr>
          <w:rFonts w:ascii="Times New Roman" w:hAnsi="Times New Roman" w:cs="Times New Roman"/>
          <w:sz w:val="28"/>
          <w:szCs w:val="28"/>
        </w:rPr>
        <w:tab/>
      </w:r>
      <w:r w:rsidR="009848B7" w:rsidRPr="00C37CE4">
        <w:rPr>
          <w:rFonts w:ascii="Times New Roman" w:hAnsi="Times New Roman" w:cs="Times New Roman"/>
          <w:sz w:val="28"/>
          <w:szCs w:val="28"/>
        </w:rPr>
        <w:tab/>
      </w:r>
      <w:r w:rsidR="009848B7" w:rsidRPr="00C37CE4">
        <w:rPr>
          <w:rFonts w:ascii="Times New Roman" w:hAnsi="Times New Roman" w:cs="Times New Roman"/>
          <w:sz w:val="28"/>
          <w:szCs w:val="28"/>
        </w:rPr>
        <w:tab/>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Деятельность Центра должна осуществляться  в современном  информационном режиме.</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В работе Центра чтения могут быть максимально задействованы:</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Интернет;</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электронная почта;</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различные компьютерные программы для создания разного рода рекламной и изобразительной продукции.</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b/>
          <w:sz w:val="28"/>
          <w:szCs w:val="28"/>
        </w:rPr>
        <w:t>Информационные ресурсы</w:t>
      </w:r>
      <w:r w:rsidRPr="00C37CE4">
        <w:rPr>
          <w:rFonts w:ascii="Times New Roman" w:hAnsi="Times New Roman" w:cs="Times New Roman"/>
          <w:sz w:val="28"/>
          <w:szCs w:val="28"/>
        </w:rPr>
        <w:t>. Для работы Центров чтения необходима мощная информационная база, позволяющая разработать стратегию повышения статуса книги в обществе. Желательно, чтобы сотрудники Центра чтения располагали как можно более полной информацией:</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о проблемах современной культуры, культуры чтения, общественном мнении о  книге и чтении;</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о государственной политике в области культуры и культуры чтения в том числе;</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о новинках книжного рынка;</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о событиях культурной жизни региона и страны.</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b/>
          <w:sz w:val="28"/>
          <w:szCs w:val="28"/>
        </w:rPr>
        <w:t>Кадровые ресурсы</w:t>
      </w:r>
      <w:r w:rsidRPr="00C37CE4">
        <w:rPr>
          <w:rFonts w:ascii="Times New Roman" w:hAnsi="Times New Roman" w:cs="Times New Roman"/>
          <w:sz w:val="28"/>
          <w:szCs w:val="28"/>
        </w:rPr>
        <w:t xml:space="preserve">.  Сотрудником Центра чтения должен быть человек, хорошо разбирающийся в вопросах литературы и искусства, активно </w:t>
      </w:r>
      <w:r w:rsidRPr="00C37CE4">
        <w:rPr>
          <w:rFonts w:ascii="Times New Roman" w:hAnsi="Times New Roman" w:cs="Times New Roman"/>
          <w:sz w:val="28"/>
          <w:szCs w:val="28"/>
        </w:rPr>
        <w:lastRenderedPageBreak/>
        <w:t>интересующийся культурной жизнью страны и края, способный к аналитической  и творческой деятельности. Это должен быть специалист, использующий в своей работе новейшие информационные технологии, умеющий налаживать разного рода деловые и творческие контакты, работать с аудиторией. На сотрудника Центра ложится обязанность организовывать и контролировать работу Центра: составлять планы мероприятий,  определять перспективы развития, налаживать деловые  контакты с партнерами, проводить кампании и акции Центра чтения, изучать читательскую культуру.</w:t>
      </w:r>
    </w:p>
    <w:p w:rsidR="0028671B" w:rsidRPr="00C37CE4" w:rsidRDefault="0028671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От квалификации персонала библиотеки, повышения уровня их литературной компетентности, знаний новых технологий продвижения чтения и будет завис</w:t>
      </w:r>
      <w:r w:rsidR="00A35673">
        <w:rPr>
          <w:rFonts w:ascii="Times New Roman" w:hAnsi="Times New Roman" w:cs="Times New Roman"/>
          <w:sz w:val="28"/>
          <w:szCs w:val="28"/>
        </w:rPr>
        <w:t>е</w:t>
      </w:r>
      <w:r w:rsidRPr="00C37CE4">
        <w:rPr>
          <w:rFonts w:ascii="Times New Roman" w:hAnsi="Times New Roman" w:cs="Times New Roman"/>
          <w:sz w:val="28"/>
          <w:szCs w:val="28"/>
        </w:rPr>
        <w:t xml:space="preserve">ть успех реализации Национальной программы поддержки и развития чтения. </w:t>
      </w:r>
    </w:p>
    <w:p w:rsidR="00496CF6" w:rsidRPr="00C37CE4" w:rsidRDefault="00496CF6" w:rsidP="009848B7">
      <w:pPr>
        <w:autoSpaceDE w:val="0"/>
        <w:autoSpaceDN w:val="0"/>
        <w:adjustRightInd w:val="0"/>
        <w:spacing w:after="0" w:line="360" w:lineRule="auto"/>
        <w:ind w:firstLine="708"/>
        <w:jc w:val="both"/>
        <w:rPr>
          <w:rFonts w:ascii="Times New Roman" w:hAnsi="Times New Roman" w:cs="Times New Roman"/>
          <w:sz w:val="28"/>
          <w:szCs w:val="28"/>
        </w:rPr>
      </w:pPr>
    </w:p>
    <w:p w:rsidR="00CC2EFC" w:rsidRDefault="00496CF6" w:rsidP="00496CF6">
      <w:pPr>
        <w:autoSpaceDE w:val="0"/>
        <w:autoSpaceDN w:val="0"/>
        <w:adjustRightInd w:val="0"/>
        <w:spacing w:after="0" w:line="360" w:lineRule="auto"/>
        <w:ind w:firstLine="708"/>
        <w:jc w:val="center"/>
        <w:rPr>
          <w:rFonts w:ascii="Times New Roman" w:hAnsi="Times New Roman" w:cs="Times New Roman"/>
          <w:b/>
          <w:sz w:val="28"/>
          <w:szCs w:val="28"/>
        </w:rPr>
      </w:pPr>
      <w:r w:rsidRPr="00C37CE4">
        <w:rPr>
          <w:rFonts w:ascii="Times New Roman" w:hAnsi="Times New Roman" w:cs="Times New Roman"/>
          <w:b/>
          <w:sz w:val="28"/>
          <w:szCs w:val="28"/>
        </w:rPr>
        <w:t>ОСНОВНЫЕ НАПРАВЛЕНИЯ ДЕЯТЕЛЬНОСТИ ЦЕНТРОВ ЧТЕНИЯ</w:t>
      </w:r>
    </w:p>
    <w:p w:rsidR="00375913" w:rsidRPr="00C37CE4" w:rsidRDefault="00375913" w:rsidP="00496CF6">
      <w:pPr>
        <w:autoSpaceDE w:val="0"/>
        <w:autoSpaceDN w:val="0"/>
        <w:adjustRightInd w:val="0"/>
        <w:spacing w:after="0" w:line="360" w:lineRule="auto"/>
        <w:ind w:firstLine="708"/>
        <w:jc w:val="center"/>
        <w:rPr>
          <w:rFonts w:ascii="Times New Roman" w:hAnsi="Times New Roman" w:cs="Times New Roman"/>
          <w:b/>
          <w:sz w:val="28"/>
          <w:szCs w:val="28"/>
        </w:rPr>
      </w:pPr>
    </w:p>
    <w:p w:rsidR="00FA2799" w:rsidRPr="00C37CE4" w:rsidRDefault="00CC2EFC" w:rsidP="00496CF6">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К основным направлениям деятельности  Центров чтения </w:t>
      </w:r>
      <w:r w:rsidR="00EA0A15">
        <w:rPr>
          <w:rFonts w:ascii="Times New Roman" w:hAnsi="Times New Roman" w:cs="Times New Roman"/>
          <w:sz w:val="28"/>
          <w:szCs w:val="28"/>
        </w:rPr>
        <w:t>относятся:</w:t>
      </w:r>
    </w:p>
    <w:p w:rsidR="00914032" w:rsidRPr="00C37CE4" w:rsidRDefault="00914032"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программно-проектн</w:t>
      </w:r>
      <w:r w:rsidR="00EA0A15">
        <w:rPr>
          <w:rFonts w:ascii="Times New Roman" w:hAnsi="Times New Roman" w:cs="Times New Roman"/>
          <w:sz w:val="28"/>
          <w:szCs w:val="28"/>
        </w:rPr>
        <w:t>ая</w:t>
      </w:r>
      <w:r w:rsidRPr="00C37CE4">
        <w:rPr>
          <w:rFonts w:ascii="Times New Roman" w:hAnsi="Times New Roman" w:cs="Times New Roman"/>
          <w:sz w:val="28"/>
          <w:szCs w:val="28"/>
        </w:rPr>
        <w:t xml:space="preserve"> деятельность;</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развитие партнерских связей и объединение усилий по продвижению чтения с широким кругом заинтересованных организаций и учреждений;</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привлечение к чтению широких слоев населения помимо читателей библиотек;</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координация деятельности по продвижению чтения;</w:t>
      </w:r>
    </w:p>
    <w:p w:rsidR="00914032" w:rsidRPr="00C37CE4" w:rsidRDefault="00914032"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рекламная деятельность в поддержку книги, чтения, библиотеки;</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организация и проведение массовых мероприятий для читателей библиотеки; </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организация клубной деятельности, создание читательских объединений разной адресной и тематической направленности;</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развитие контактов со СМИ;</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продвижение чтения в виртуальном пространстве;</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проведение исследований по чтению;</w:t>
      </w:r>
    </w:p>
    <w:p w:rsidR="00821877" w:rsidRPr="00C37CE4" w:rsidRDefault="00821877"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развитие навигации в современном литературном потоке.</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Деятельность Центра должна быть направлена на поддержание престижа чтения в крае и его общественной значимости. Это предполагает наличие </w:t>
      </w:r>
      <w:r w:rsidRPr="00C37CE4">
        <w:rPr>
          <w:rFonts w:ascii="Times New Roman" w:hAnsi="Times New Roman" w:cs="Times New Roman"/>
          <w:sz w:val="28"/>
          <w:szCs w:val="28"/>
        </w:rPr>
        <w:lastRenderedPageBreak/>
        <w:t>краеведческого аспекта в работе Центра, организации его деятельности с учетом особенностей региональной культуры.</w:t>
      </w:r>
    </w:p>
    <w:p w:rsidR="00A623C3" w:rsidRPr="00C37CE4" w:rsidRDefault="00A623C3" w:rsidP="00EA0A15">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Одним из направлений деятельности Центров чтения должна стать разработка  и реализация  проектов и программ</w:t>
      </w:r>
      <w:r w:rsidR="00E34F1F" w:rsidRPr="00C37CE4">
        <w:rPr>
          <w:rFonts w:ascii="Times New Roman" w:hAnsi="Times New Roman" w:cs="Times New Roman"/>
          <w:color w:val="191919"/>
          <w:sz w:val="28"/>
          <w:szCs w:val="28"/>
        </w:rPr>
        <w:t xml:space="preserve"> на местном уровне.</w:t>
      </w:r>
      <w:r w:rsidR="00EA0A15">
        <w:rPr>
          <w:rFonts w:ascii="Times New Roman" w:hAnsi="Times New Roman" w:cs="Times New Roman"/>
          <w:color w:val="191919"/>
          <w:sz w:val="28"/>
          <w:szCs w:val="28"/>
        </w:rPr>
        <w:t xml:space="preserve"> </w:t>
      </w:r>
      <w:r w:rsidRPr="00C37CE4">
        <w:rPr>
          <w:rFonts w:ascii="Times New Roman" w:hAnsi="Times New Roman" w:cs="Times New Roman"/>
          <w:color w:val="191919"/>
          <w:sz w:val="28"/>
          <w:szCs w:val="28"/>
        </w:rPr>
        <w:t>Такая деятельность рассматривается как неотъемлемая часть реализации Национальной программы поддержки и развития чтения.</w:t>
      </w:r>
    </w:p>
    <w:p w:rsidR="00C11D3E" w:rsidRPr="00C37CE4" w:rsidRDefault="00A623C3" w:rsidP="00EA0A15">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В рамках программно-проектной деятельности Центрам чтения рекомендуется сотрудничать с  писательскими союзами и объединениями, общественными организациями, образовательными </w:t>
      </w:r>
      <w:proofErr w:type="spellStart"/>
      <w:r w:rsidRPr="00C37CE4">
        <w:rPr>
          <w:rFonts w:ascii="Times New Roman" w:hAnsi="Times New Roman" w:cs="Times New Roman"/>
          <w:color w:val="191919"/>
          <w:sz w:val="28"/>
          <w:szCs w:val="28"/>
        </w:rPr>
        <w:t>учреждениями</w:t>
      </w:r>
      <w:proofErr w:type="gramStart"/>
      <w:r w:rsidRPr="00C37CE4">
        <w:rPr>
          <w:rFonts w:ascii="Times New Roman" w:hAnsi="Times New Roman" w:cs="Times New Roman"/>
          <w:color w:val="191919"/>
          <w:sz w:val="28"/>
          <w:szCs w:val="28"/>
        </w:rPr>
        <w:t>,о</w:t>
      </w:r>
      <w:proofErr w:type="gramEnd"/>
      <w:r w:rsidRPr="00C37CE4">
        <w:rPr>
          <w:rFonts w:ascii="Times New Roman" w:hAnsi="Times New Roman" w:cs="Times New Roman"/>
          <w:color w:val="191919"/>
          <w:sz w:val="28"/>
          <w:szCs w:val="28"/>
        </w:rPr>
        <w:t>рганами</w:t>
      </w:r>
      <w:proofErr w:type="spellEnd"/>
      <w:r w:rsidRPr="00C37CE4">
        <w:rPr>
          <w:rFonts w:ascii="Times New Roman" w:hAnsi="Times New Roman" w:cs="Times New Roman"/>
          <w:color w:val="191919"/>
          <w:sz w:val="28"/>
          <w:szCs w:val="28"/>
        </w:rPr>
        <w:t xml:space="preserve"> власти, издательствами, п</w:t>
      </w:r>
      <w:r w:rsidR="00D77CC0" w:rsidRPr="00C37CE4">
        <w:rPr>
          <w:rFonts w:ascii="Times New Roman" w:hAnsi="Times New Roman" w:cs="Times New Roman"/>
          <w:color w:val="191919"/>
          <w:sz w:val="28"/>
          <w:szCs w:val="28"/>
        </w:rPr>
        <w:t xml:space="preserve">редприятиями книжной торговли, </w:t>
      </w:r>
      <w:r w:rsidRPr="00C37CE4">
        <w:rPr>
          <w:rFonts w:ascii="Times New Roman" w:hAnsi="Times New Roman" w:cs="Times New Roman"/>
          <w:color w:val="191919"/>
          <w:sz w:val="28"/>
          <w:szCs w:val="28"/>
        </w:rPr>
        <w:t xml:space="preserve">коммерческими организациями, частными предпринимателями. </w:t>
      </w:r>
      <w:r w:rsidR="00C11D3E" w:rsidRPr="00C37CE4">
        <w:rPr>
          <w:rFonts w:ascii="Times New Roman" w:hAnsi="Times New Roman" w:cs="Times New Roman"/>
          <w:color w:val="191919"/>
          <w:sz w:val="28"/>
          <w:szCs w:val="28"/>
        </w:rPr>
        <w:t>Программы по популяризации книги и чтения  должны реализоваться с привлечением в библиотеку всех категорий населения, но особое внимание нужно уделять содействию чтения детей, подростков и молодежи. Необходимой составляющей современной просветительской деятельности библиотек сегодня должна стать мотивация детей и молодежи к чтению полезной литературы, участию в различных конкурсах, творческой самореализации.</w:t>
      </w:r>
    </w:p>
    <w:p w:rsidR="00D166B2" w:rsidRPr="00C37CE4" w:rsidRDefault="00164267"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В продвижении чтения большую роль играет реклама. Целью проводимых рекламных кампаний является, прежде всего, привлечение в библиотеку новых пользователей. При правильной организации реклама очень эффективна. Перспективным направлением деятельности Центров чтения должна стать библиотечная Интернет-реклама. Но для того, чтобы реклама работала, нужно разработать стратегию рекламной кампании. Основной источник разработки стратегии рекламной  кампании – общая программа деятельности организации. Информировать, напоминать, заинтересовывать – вот задачи, которые являются приоритетными в этой работе.</w:t>
      </w:r>
      <w:r w:rsidR="00D166B2" w:rsidRPr="00C37CE4">
        <w:rPr>
          <w:rFonts w:ascii="Times New Roman" w:hAnsi="Times New Roman" w:cs="Times New Roman"/>
          <w:color w:val="191919"/>
          <w:sz w:val="28"/>
          <w:szCs w:val="28"/>
        </w:rPr>
        <w:tab/>
      </w:r>
    </w:p>
    <w:p w:rsidR="00EC631A" w:rsidRPr="00C37CE4" w:rsidRDefault="00EC631A"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Одним из направлений работы Центра необходимо определить рекламно-издательскую деятельность, которая благодаря новым библиотечным технологиям подачи информации о книге, будет способствовать привлечению к чтению. </w:t>
      </w:r>
      <w:r w:rsidR="00D166B2" w:rsidRPr="00C37CE4">
        <w:rPr>
          <w:rFonts w:ascii="Times New Roman" w:hAnsi="Times New Roman" w:cs="Times New Roman"/>
          <w:color w:val="191919"/>
          <w:sz w:val="28"/>
          <w:szCs w:val="28"/>
        </w:rPr>
        <w:t>К о</w:t>
      </w:r>
      <w:r w:rsidRPr="00C37CE4">
        <w:rPr>
          <w:rFonts w:ascii="Times New Roman" w:hAnsi="Times New Roman" w:cs="Times New Roman"/>
          <w:color w:val="191919"/>
          <w:sz w:val="28"/>
          <w:szCs w:val="28"/>
        </w:rPr>
        <w:t xml:space="preserve">сновным группам рекламной продукции </w:t>
      </w:r>
      <w:r w:rsidR="00D166B2" w:rsidRPr="00C37CE4">
        <w:rPr>
          <w:rFonts w:ascii="Times New Roman" w:hAnsi="Times New Roman" w:cs="Times New Roman"/>
          <w:color w:val="191919"/>
          <w:sz w:val="28"/>
          <w:szCs w:val="28"/>
        </w:rPr>
        <w:t>можно отнести</w:t>
      </w:r>
      <w:r w:rsidRPr="00C37CE4">
        <w:rPr>
          <w:rFonts w:ascii="Times New Roman" w:hAnsi="Times New Roman" w:cs="Times New Roman"/>
          <w:color w:val="191919"/>
          <w:sz w:val="28"/>
          <w:szCs w:val="28"/>
        </w:rPr>
        <w:t xml:space="preserve">: </w:t>
      </w:r>
    </w:p>
    <w:p w:rsidR="00EC631A" w:rsidRPr="00C37CE4" w:rsidRDefault="00EC631A"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lastRenderedPageBreak/>
        <w:t xml:space="preserve"> -информационную (листовки, буклеты, закладки, проспекты), сувенирн</w:t>
      </w:r>
      <w:r w:rsidR="00EA0A15">
        <w:rPr>
          <w:rFonts w:ascii="Times New Roman" w:hAnsi="Times New Roman" w:cs="Times New Roman"/>
          <w:color w:val="191919"/>
          <w:sz w:val="28"/>
          <w:szCs w:val="28"/>
        </w:rPr>
        <w:t>ую</w:t>
      </w:r>
      <w:r w:rsidRPr="00C37CE4">
        <w:rPr>
          <w:rFonts w:ascii="Times New Roman" w:hAnsi="Times New Roman" w:cs="Times New Roman"/>
          <w:color w:val="191919"/>
          <w:sz w:val="28"/>
          <w:szCs w:val="28"/>
        </w:rPr>
        <w:t xml:space="preserve"> (календари, открытки, памятные адреса),</w:t>
      </w:r>
    </w:p>
    <w:p w:rsidR="00EC631A" w:rsidRPr="00C37CE4" w:rsidRDefault="00EC631A"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w:t>
      </w:r>
      <w:proofErr w:type="gramStart"/>
      <w:r w:rsidRPr="00C37CE4">
        <w:rPr>
          <w:rFonts w:ascii="Times New Roman" w:hAnsi="Times New Roman" w:cs="Times New Roman"/>
          <w:color w:val="191919"/>
          <w:sz w:val="28"/>
          <w:szCs w:val="28"/>
        </w:rPr>
        <w:t>презентационную</w:t>
      </w:r>
      <w:proofErr w:type="gramEnd"/>
      <w:r w:rsidRPr="00C37CE4">
        <w:rPr>
          <w:rFonts w:ascii="Times New Roman" w:hAnsi="Times New Roman" w:cs="Times New Roman"/>
          <w:color w:val="191919"/>
          <w:sz w:val="28"/>
          <w:szCs w:val="28"/>
        </w:rPr>
        <w:t xml:space="preserve"> (дипломы, пригласительные билеты),</w:t>
      </w:r>
    </w:p>
    <w:p w:rsidR="00BA516B" w:rsidRPr="00C37CE4" w:rsidRDefault="00EC631A" w:rsidP="00BA516B">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w:t>
      </w:r>
      <w:proofErr w:type="spellStart"/>
      <w:r w:rsidRPr="00C37CE4">
        <w:rPr>
          <w:rFonts w:ascii="Times New Roman" w:hAnsi="Times New Roman" w:cs="Times New Roman"/>
          <w:color w:val="191919"/>
          <w:sz w:val="28"/>
          <w:szCs w:val="28"/>
        </w:rPr>
        <w:t>внутрибиблиотечную</w:t>
      </w:r>
      <w:proofErr w:type="spellEnd"/>
      <w:r w:rsidRPr="00C37CE4">
        <w:rPr>
          <w:rFonts w:ascii="Times New Roman" w:hAnsi="Times New Roman" w:cs="Times New Roman"/>
          <w:color w:val="191919"/>
          <w:sz w:val="28"/>
          <w:szCs w:val="28"/>
        </w:rPr>
        <w:t xml:space="preserve"> или </w:t>
      </w:r>
      <w:proofErr w:type="gramStart"/>
      <w:r w:rsidRPr="00C37CE4">
        <w:rPr>
          <w:rFonts w:ascii="Times New Roman" w:hAnsi="Times New Roman" w:cs="Times New Roman"/>
          <w:color w:val="191919"/>
          <w:sz w:val="28"/>
          <w:szCs w:val="28"/>
        </w:rPr>
        <w:t>выставочную</w:t>
      </w:r>
      <w:proofErr w:type="gramEnd"/>
      <w:r w:rsidRPr="00C37CE4">
        <w:rPr>
          <w:rFonts w:ascii="Times New Roman" w:hAnsi="Times New Roman" w:cs="Times New Roman"/>
          <w:color w:val="191919"/>
          <w:sz w:val="28"/>
          <w:szCs w:val="28"/>
        </w:rPr>
        <w:t xml:space="preserve"> (книжные выставки, информационные стенды).</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Читатели, вовлеченные в круг деятельности Центра, должны иметь возможность:</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узнавать о новинках книжного рынка, получать информацию о новых поступлениях в библиотеки и магазины</w:t>
      </w:r>
      <w:r w:rsidR="006F137B" w:rsidRPr="00C37CE4">
        <w:rPr>
          <w:rFonts w:ascii="Times New Roman" w:hAnsi="Times New Roman" w:cs="Times New Roman"/>
          <w:sz w:val="28"/>
          <w:szCs w:val="28"/>
        </w:rPr>
        <w:t>;</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по-новому взглянуть на классические художественные произведения</w:t>
      </w:r>
      <w:r w:rsidR="00EC631A" w:rsidRPr="00C37CE4">
        <w:rPr>
          <w:rFonts w:ascii="Times New Roman" w:hAnsi="Times New Roman" w:cs="Times New Roman"/>
          <w:sz w:val="28"/>
          <w:szCs w:val="28"/>
        </w:rPr>
        <w:t>;</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получать информацию об экранизации или театральной постановке того или иного художественного произведения</w:t>
      </w:r>
      <w:r w:rsidR="006F137B" w:rsidRPr="00C37CE4">
        <w:rPr>
          <w:rFonts w:ascii="Times New Roman" w:hAnsi="Times New Roman" w:cs="Times New Roman"/>
          <w:sz w:val="28"/>
          <w:szCs w:val="28"/>
        </w:rPr>
        <w:t>;</w:t>
      </w:r>
    </w:p>
    <w:p w:rsidR="000536C3"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обсуждать за «круглым столом» проблемы  культуры, в том числе культуры чтения, высказывать свое мнение о прочитанных книгах</w:t>
      </w:r>
      <w:r w:rsidR="006F137B" w:rsidRPr="00C37CE4">
        <w:rPr>
          <w:rFonts w:ascii="Times New Roman" w:hAnsi="Times New Roman" w:cs="Times New Roman"/>
          <w:sz w:val="28"/>
          <w:szCs w:val="28"/>
        </w:rPr>
        <w:t>;</w:t>
      </w:r>
    </w:p>
    <w:p w:rsidR="00947460" w:rsidRPr="00C37CE4" w:rsidRDefault="000536C3"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получать информацию о проводимых Центром массовых мероприятиях</w:t>
      </w:r>
      <w:r w:rsidR="006F137B" w:rsidRPr="00C37CE4">
        <w:rPr>
          <w:rFonts w:ascii="Times New Roman" w:hAnsi="Times New Roman" w:cs="Times New Roman"/>
          <w:sz w:val="28"/>
          <w:szCs w:val="28"/>
        </w:rPr>
        <w:t>;</w:t>
      </w:r>
    </w:p>
    <w:p w:rsidR="006F137B" w:rsidRPr="00C37CE4" w:rsidRDefault="006F137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беседовать с интересными людьми – работниками культуры и искусства, общественными деятелями;</w:t>
      </w:r>
    </w:p>
    <w:p w:rsidR="006F137B" w:rsidRPr="00C37CE4" w:rsidRDefault="006F137B"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публиковать на сайте Центра произведения собственного сочинения.</w:t>
      </w:r>
    </w:p>
    <w:p w:rsidR="005F1208" w:rsidRPr="00C37CE4" w:rsidRDefault="00164267" w:rsidP="009848B7">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Технологии продвижения и популяризации чтения должны быть разнообразны и интересны по формам, методам и содержанию. К </w:t>
      </w:r>
      <w:r w:rsidR="005F1208" w:rsidRPr="00C37CE4">
        <w:rPr>
          <w:rFonts w:ascii="Times New Roman" w:hAnsi="Times New Roman" w:cs="Times New Roman"/>
          <w:color w:val="191919"/>
          <w:sz w:val="28"/>
          <w:szCs w:val="28"/>
        </w:rPr>
        <w:t>основны</w:t>
      </w:r>
      <w:r w:rsidRPr="00C37CE4">
        <w:rPr>
          <w:rFonts w:ascii="Times New Roman" w:hAnsi="Times New Roman" w:cs="Times New Roman"/>
          <w:color w:val="191919"/>
          <w:sz w:val="28"/>
          <w:szCs w:val="28"/>
        </w:rPr>
        <w:t>м</w:t>
      </w:r>
      <w:r w:rsidR="005F1208" w:rsidRPr="00C37CE4">
        <w:rPr>
          <w:rFonts w:ascii="Times New Roman" w:hAnsi="Times New Roman" w:cs="Times New Roman"/>
          <w:color w:val="191919"/>
          <w:sz w:val="28"/>
          <w:szCs w:val="28"/>
        </w:rPr>
        <w:t xml:space="preserve"> метод</w:t>
      </w:r>
      <w:r w:rsidRPr="00C37CE4">
        <w:rPr>
          <w:rFonts w:ascii="Times New Roman" w:hAnsi="Times New Roman" w:cs="Times New Roman"/>
          <w:color w:val="191919"/>
          <w:sz w:val="28"/>
          <w:szCs w:val="28"/>
        </w:rPr>
        <w:t xml:space="preserve">ам </w:t>
      </w:r>
      <w:r w:rsidR="005F1208" w:rsidRPr="00C37CE4">
        <w:rPr>
          <w:rFonts w:ascii="Times New Roman" w:hAnsi="Times New Roman" w:cs="Times New Roman"/>
          <w:color w:val="191919"/>
          <w:sz w:val="28"/>
          <w:szCs w:val="28"/>
        </w:rPr>
        <w:t xml:space="preserve"> работы Центра чтения </w:t>
      </w:r>
      <w:r w:rsidRPr="00C37CE4">
        <w:rPr>
          <w:rFonts w:ascii="Times New Roman" w:hAnsi="Times New Roman" w:cs="Times New Roman"/>
          <w:color w:val="191919"/>
          <w:sz w:val="28"/>
          <w:szCs w:val="28"/>
        </w:rPr>
        <w:t>можно отнести</w:t>
      </w:r>
      <w:r w:rsidR="005F1208" w:rsidRPr="00C37CE4">
        <w:rPr>
          <w:rFonts w:ascii="Times New Roman" w:hAnsi="Times New Roman" w:cs="Times New Roman"/>
          <w:color w:val="191919"/>
          <w:sz w:val="28"/>
          <w:szCs w:val="28"/>
        </w:rPr>
        <w:t>:</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организацию книжных экспозиций и выставок книг, а для их рекламы  рекомендуется использовать плакаты и листовки;</w:t>
      </w:r>
    </w:p>
    <w:p w:rsidR="00B82D5D" w:rsidRPr="00C37CE4" w:rsidRDefault="00B82D5D"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создание «читательских групп»;</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образование так называемых «читательских цепочек» – читатели берут</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книги, снабженные комментариями тех, кто ее уже прочитал, а затем добавляют к ним свои суждения;</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помощь в организации и проведении встреч небольших читательских</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групп для обмена впечатлениями и эмоциями, вызванными прочитанными</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книгами;</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lastRenderedPageBreak/>
        <w:t>- создание «книжных гидов», предлагающих идеи, которые читатели</w:t>
      </w:r>
      <w:r w:rsidR="0084523E">
        <w:rPr>
          <w:rFonts w:ascii="Times New Roman" w:hAnsi="Times New Roman" w:cs="Times New Roman"/>
          <w:color w:val="191919"/>
          <w:sz w:val="28"/>
          <w:szCs w:val="28"/>
        </w:rPr>
        <w:t xml:space="preserve"> </w:t>
      </w:r>
      <w:r w:rsidRPr="00C37CE4">
        <w:rPr>
          <w:rFonts w:ascii="Times New Roman" w:hAnsi="Times New Roman" w:cs="Times New Roman"/>
          <w:color w:val="191919"/>
          <w:sz w:val="28"/>
          <w:szCs w:val="28"/>
        </w:rPr>
        <w:t>могли бы использовать для обсуждения книг;</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обучение библиотекарей уверенно и профессионально рекомендовать</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художественную литературу и другие книги взрослым читателям;</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организацию диалоговых встреч с писателями, а не лекций, во время</w:t>
      </w:r>
      <w:r w:rsidR="00E65957">
        <w:rPr>
          <w:rFonts w:ascii="Times New Roman" w:hAnsi="Times New Roman" w:cs="Times New Roman"/>
          <w:color w:val="191919"/>
          <w:sz w:val="28"/>
          <w:szCs w:val="28"/>
        </w:rPr>
        <w:t xml:space="preserve"> </w:t>
      </w:r>
      <w:r w:rsidRPr="00C37CE4">
        <w:rPr>
          <w:rFonts w:ascii="Times New Roman" w:hAnsi="Times New Roman" w:cs="Times New Roman"/>
          <w:color w:val="191919"/>
          <w:sz w:val="28"/>
          <w:szCs w:val="28"/>
        </w:rPr>
        <w:t xml:space="preserve">которых публика </w:t>
      </w:r>
      <w:proofErr w:type="gramStart"/>
      <w:r w:rsidRPr="00C37CE4">
        <w:rPr>
          <w:rFonts w:ascii="Times New Roman" w:hAnsi="Times New Roman" w:cs="Times New Roman"/>
          <w:color w:val="191919"/>
          <w:sz w:val="28"/>
          <w:szCs w:val="28"/>
        </w:rPr>
        <w:t>молча</w:t>
      </w:r>
      <w:proofErr w:type="gramEnd"/>
      <w:r w:rsidRPr="00C37CE4">
        <w:rPr>
          <w:rFonts w:ascii="Times New Roman" w:hAnsi="Times New Roman" w:cs="Times New Roman"/>
          <w:color w:val="191919"/>
          <w:sz w:val="28"/>
          <w:szCs w:val="28"/>
        </w:rPr>
        <w:t xml:space="preserve"> слушает автора;</w:t>
      </w:r>
    </w:p>
    <w:p w:rsidR="005F1208" w:rsidRPr="00C37CE4" w:rsidRDefault="005F1208" w:rsidP="009848B7">
      <w:pPr>
        <w:autoSpaceDE w:val="0"/>
        <w:autoSpaceDN w:val="0"/>
        <w:adjustRightInd w:val="0"/>
        <w:spacing w:after="0" w:line="360" w:lineRule="auto"/>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организацию тематических мероприятий, позволяющих читателям познакомиться с книгами, о которых они никогда бы не узнали при других обстоятельствах;</w:t>
      </w:r>
    </w:p>
    <w:p w:rsidR="005F1208" w:rsidRPr="00C37CE4" w:rsidRDefault="005F1208" w:rsidP="0084523E">
      <w:pPr>
        <w:autoSpaceDE w:val="0"/>
        <w:autoSpaceDN w:val="0"/>
        <w:adjustRightInd w:val="0"/>
        <w:spacing w:after="0" w:line="360" w:lineRule="auto"/>
        <w:ind w:firstLine="708"/>
        <w:jc w:val="both"/>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В основу этих методов </w:t>
      </w:r>
      <w:r w:rsidR="00E34F1F" w:rsidRPr="00C37CE4">
        <w:rPr>
          <w:rFonts w:ascii="Times New Roman" w:hAnsi="Times New Roman" w:cs="Times New Roman"/>
          <w:color w:val="191919"/>
          <w:sz w:val="28"/>
          <w:szCs w:val="28"/>
        </w:rPr>
        <w:t xml:space="preserve">ляжет </w:t>
      </w:r>
      <w:r w:rsidRPr="00C37CE4">
        <w:rPr>
          <w:rFonts w:ascii="Times New Roman" w:hAnsi="Times New Roman" w:cs="Times New Roman"/>
          <w:color w:val="191919"/>
          <w:sz w:val="28"/>
          <w:szCs w:val="28"/>
        </w:rPr>
        <w:t>стремление помочь читателю узнать о широчайшем репертуаре доступных ему книг и открыть для него</w:t>
      </w:r>
      <w:r w:rsidR="0084523E">
        <w:rPr>
          <w:rFonts w:ascii="Times New Roman" w:hAnsi="Times New Roman" w:cs="Times New Roman"/>
          <w:color w:val="191919"/>
          <w:sz w:val="28"/>
          <w:szCs w:val="28"/>
        </w:rPr>
        <w:t xml:space="preserve"> </w:t>
      </w:r>
      <w:r w:rsidRPr="00C37CE4">
        <w:rPr>
          <w:rFonts w:ascii="Times New Roman" w:hAnsi="Times New Roman" w:cs="Times New Roman"/>
          <w:color w:val="191919"/>
          <w:sz w:val="28"/>
          <w:szCs w:val="28"/>
        </w:rPr>
        <w:t>новые возможности выбора.</w:t>
      </w:r>
    </w:p>
    <w:p w:rsidR="00CA6EB6" w:rsidRPr="00C37CE4" w:rsidRDefault="00CA6EB6"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Центр чтения должен  охватить </w:t>
      </w:r>
      <w:r w:rsidR="001433BA" w:rsidRPr="00C37CE4">
        <w:rPr>
          <w:rFonts w:ascii="Times New Roman" w:hAnsi="Times New Roman" w:cs="Times New Roman"/>
          <w:sz w:val="28"/>
          <w:szCs w:val="28"/>
        </w:rPr>
        <w:t>своим влиянием</w:t>
      </w:r>
      <w:r w:rsidR="00BA516B">
        <w:rPr>
          <w:rFonts w:ascii="Times New Roman" w:hAnsi="Times New Roman" w:cs="Times New Roman"/>
          <w:sz w:val="28"/>
          <w:szCs w:val="28"/>
        </w:rPr>
        <w:t xml:space="preserve"> </w:t>
      </w:r>
      <w:r w:rsidRPr="00C37CE4">
        <w:rPr>
          <w:rFonts w:ascii="Times New Roman" w:hAnsi="Times New Roman" w:cs="Times New Roman"/>
          <w:color w:val="191919"/>
          <w:sz w:val="28"/>
          <w:szCs w:val="28"/>
        </w:rPr>
        <w:t xml:space="preserve">тех, кто не может посетить библиотеку, но у кого можно пробудить интерес к чтению, </w:t>
      </w:r>
      <w:r w:rsidR="001433BA" w:rsidRPr="00C37CE4">
        <w:rPr>
          <w:rFonts w:ascii="Times New Roman" w:hAnsi="Times New Roman" w:cs="Times New Roman"/>
          <w:sz w:val="28"/>
          <w:szCs w:val="28"/>
        </w:rPr>
        <w:t xml:space="preserve"> </w:t>
      </w:r>
      <w:proofErr w:type="spellStart"/>
      <w:r w:rsidR="001433BA" w:rsidRPr="00C37CE4">
        <w:rPr>
          <w:rFonts w:ascii="Times New Roman" w:hAnsi="Times New Roman" w:cs="Times New Roman"/>
          <w:sz w:val="28"/>
          <w:szCs w:val="28"/>
        </w:rPr>
        <w:t>нечитающую</w:t>
      </w:r>
      <w:proofErr w:type="spellEnd"/>
      <w:r w:rsidR="001433BA" w:rsidRPr="00C37CE4">
        <w:rPr>
          <w:rFonts w:ascii="Times New Roman" w:hAnsi="Times New Roman" w:cs="Times New Roman"/>
          <w:sz w:val="28"/>
          <w:szCs w:val="28"/>
        </w:rPr>
        <w:t xml:space="preserve"> часть населения, особенно детей, находящихся в критических ситуациях (преимущественно из неблагоприятных семей), проблемные социальные группы – молодежь, взрослых</w:t>
      </w:r>
      <w:r w:rsidR="0084523E">
        <w:rPr>
          <w:rFonts w:ascii="Times New Roman" w:hAnsi="Times New Roman" w:cs="Times New Roman"/>
          <w:sz w:val="28"/>
          <w:szCs w:val="28"/>
        </w:rPr>
        <w:t>,</w:t>
      </w:r>
      <w:r w:rsidR="001433BA" w:rsidRPr="00C37CE4">
        <w:rPr>
          <w:rFonts w:ascii="Times New Roman" w:hAnsi="Times New Roman" w:cs="Times New Roman"/>
          <w:sz w:val="28"/>
          <w:szCs w:val="28"/>
        </w:rPr>
        <w:t xml:space="preserve"> с так называемой вторичной неграмотностью, социально незащищенные категории граждан</w:t>
      </w:r>
      <w:r w:rsidRPr="00C37CE4">
        <w:rPr>
          <w:rFonts w:ascii="Times New Roman" w:hAnsi="Times New Roman" w:cs="Times New Roman"/>
          <w:sz w:val="28"/>
          <w:szCs w:val="28"/>
        </w:rPr>
        <w:t>.</w:t>
      </w:r>
    </w:p>
    <w:p w:rsidR="00947460" w:rsidRPr="00C37CE4" w:rsidRDefault="00947460"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xml:space="preserve">Деятельность Центров чтения </w:t>
      </w:r>
      <w:r w:rsidR="00E720A7" w:rsidRPr="00C37CE4">
        <w:rPr>
          <w:rFonts w:ascii="Times New Roman" w:hAnsi="Times New Roman" w:cs="Times New Roman"/>
          <w:sz w:val="28"/>
          <w:szCs w:val="28"/>
        </w:rPr>
        <w:t xml:space="preserve">должна быть </w:t>
      </w:r>
      <w:r w:rsidRPr="00C37CE4">
        <w:rPr>
          <w:rFonts w:ascii="Times New Roman" w:hAnsi="Times New Roman" w:cs="Times New Roman"/>
          <w:sz w:val="28"/>
          <w:szCs w:val="28"/>
        </w:rPr>
        <w:t>достаточно разнообразна и не сводит</w:t>
      </w:r>
      <w:r w:rsidR="00E720A7" w:rsidRPr="00C37CE4">
        <w:rPr>
          <w:rFonts w:ascii="Times New Roman" w:hAnsi="Times New Roman" w:cs="Times New Roman"/>
          <w:sz w:val="28"/>
          <w:szCs w:val="28"/>
        </w:rPr>
        <w:t>ь</w:t>
      </w:r>
      <w:r w:rsidRPr="00C37CE4">
        <w:rPr>
          <w:rFonts w:ascii="Times New Roman" w:hAnsi="Times New Roman" w:cs="Times New Roman"/>
          <w:sz w:val="28"/>
          <w:szCs w:val="28"/>
        </w:rPr>
        <w:t>ся к нескольким мероприятиям. Важно, чтобы традиционные формы работы по продвижению книги и чтения обретали новые черты, расширяли свои рамки.</w:t>
      </w:r>
      <w:r w:rsidR="00BA00C9" w:rsidRPr="00C37CE4">
        <w:rPr>
          <w:rFonts w:ascii="Times New Roman" w:hAnsi="Times New Roman" w:cs="Times New Roman"/>
          <w:sz w:val="28"/>
          <w:szCs w:val="28"/>
        </w:rPr>
        <w:t xml:space="preserve"> Продвижение книги и чтения с использованием средств визуальной культуры все активнее должны входить в практику работы  библиотек. </w:t>
      </w:r>
      <w:r w:rsidR="00BA00C9" w:rsidRPr="00C37CE4">
        <w:rPr>
          <w:rFonts w:ascii="Times New Roman" w:hAnsi="Times New Roman" w:cs="Times New Roman"/>
          <w:sz w:val="28"/>
          <w:szCs w:val="28"/>
        </w:rPr>
        <w:tab/>
      </w:r>
    </w:p>
    <w:p w:rsidR="001433BA" w:rsidRPr="00C37CE4" w:rsidRDefault="00C11D3E"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Рекомендуется усилить</w:t>
      </w:r>
      <w:r w:rsidR="00D630AA" w:rsidRPr="00C37CE4">
        <w:rPr>
          <w:rFonts w:ascii="Times New Roman" w:hAnsi="Times New Roman" w:cs="Times New Roman"/>
          <w:sz w:val="28"/>
          <w:szCs w:val="28"/>
        </w:rPr>
        <w:t xml:space="preserve"> деятельность библиотек по продвижению книги и чтения за пределами библиотечного пространства. Новые и современные формы работы агитации за Чтение – это проведение акций, городских и районных фестивалей, конкурсов, бенефисов, турниров, праздников читательских удовольствий, циклов радио и телепередач, театрализованных книжно-литературных шоу на открытых площадях, с организацией книжной торговли, оформлением   выставок. </w:t>
      </w:r>
      <w:r w:rsidR="001433BA" w:rsidRPr="00C37CE4">
        <w:rPr>
          <w:rFonts w:ascii="Times New Roman" w:hAnsi="Times New Roman" w:cs="Times New Roman"/>
          <w:sz w:val="28"/>
          <w:szCs w:val="28"/>
        </w:rPr>
        <w:t xml:space="preserve">Это огромная работа, требующая внимания органов власти, привлечения руководителей различного уровня - административных, </w:t>
      </w:r>
      <w:r w:rsidR="001433BA" w:rsidRPr="00C37CE4">
        <w:rPr>
          <w:rFonts w:ascii="Times New Roman" w:hAnsi="Times New Roman" w:cs="Times New Roman"/>
          <w:sz w:val="28"/>
          <w:szCs w:val="28"/>
        </w:rPr>
        <w:lastRenderedPageBreak/>
        <w:t>культурных, образовательных и коммерческих структур, СМИ и широких слоёв общества, так как основная цель мероприятий – привлечь внимание к книге, вызвать интерес к чтению, воспитать человека новой формации.</w:t>
      </w:r>
    </w:p>
    <w:p w:rsidR="00DE0E0B" w:rsidRPr="00C37CE4" w:rsidRDefault="00C11D3E"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Создавая Центр чтения на базе конкретной библиотеки, н</w:t>
      </w:r>
      <w:r w:rsidR="00DE0E0B" w:rsidRPr="00C37CE4">
        <w:rPr>
          <w:rFonts w:ascii="Times New Roman" w:hAnsi="Times New Roman" w:cs="Times New Roman"/>
          <w:sz w:val="28"/>
          <w:szCs w:val="28"/>
        </w:rPr>
        <w:t>еобходимо пересмотреть организацию библиотечного пространства, буквально каждого уголка помещения, сделав его как можно удобнее и прив</w:t>
      </w:r>
      <w:r w:rsidR="001046ED" w:rsidRPr="00C37CE4">
        <w:rPr>
          <w:rFonts w:ascii="Times New Roman" w:hAnsi="Times New Roman" w:cs="Times New Roman"/>
          <w:sz w:val="28"/>
          <w:szCs w:val="28"/>
        </w:rPr>
        <w:t xml:space="preserve">лекательнее для пользователей. </w:t>
      </w:r>
    </w:p>
    <w:p w:rsidR="009E3179" w:rsidRPr="00C37CE4" w:rsidRDefault="009E3179" w:rsidP="009848B7">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Наиболее актуальной целью деятельности Центра чтения должна стать консолидация усилий всех общественных структур для повышения статуса книги и чтения в регионе.</w:t>
      </w:r>
    </w:p>
    <w:p w:rsidR="00F94373" w:rsidRPr="00C37CE4" w:rsidRDefault="009E3179" w:rsidP="00D77CC0">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С</w:t>
      </w:r>
      <w:r w:rsidR="00252569" w:rsidRPr="00C37CE4">
        <w:rPr>
          <w:rFonts w:ascii="Times New Roman" w:hAnsi="Times New Roman" w:cs="Times New Roman"/>
          <w:sz w:val="28"/>
          <w:szCs w:val="28"/>
        </w:rPr>
        <w:t>оздание Центра чтения на базе библиотеки  откроет новые перспективы для формирования современного образа библиотеки в информационном пространстве.</w:t>
      </w:r>
    </w:p>
    <w:p w:rsidR="00F94373" w:rsidRPr="00C37CE4" w:rsidRDefault="00F94373">
      <w:pPr>
        <w:rPr>
          <w:rFonts w:ascii="Times New Roman" w:hAnsi="Times New Roman" w:cs="Times New Roman"/>
          <w:sz w:val="28"/>
          <w:szCs w:val="28"/>
        </w:rPr>
      </w:pPr>
      <w:r w:rsidRPr="00C37CE4">
        <w:rPr>
          <w:rFonts w:ascii="Times New Roman" w:hAnsi="Times New Roman" w:cs="Times New Roman"/>
          <w:sz w:val="28"/>
          <w:szCs w:val="28"/>
        </w:rPr>
        <w:br w:type="page"/>
      </w:r>
    </w:p>
    <w:p w:rsidR="00F94373" w:rsidRDefault="00F94373" w:rsidP="00F94373">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lastRenderedPageBreak/>
        <w:t>ГЛОССАРИЙ</w:t>
      </w:r>
    </w:p>
    <w:p w:rsidR="00746224" w:rsidRPr="00C37CE4" w:rsidRDefault="00746224" w:rsidP="00F94373">
      <w:pPr>
        <w:autoSpaceDE w:val="0"/>
        <w:autoSpaceDN w:val="0"/>
        <w:adjustRightInd w:val="0"/>
        <w:spacing w:after="0" w:line="360" w:lineRule="auto"/>
        <w:ind w:firstLine="708"/>
        <w:jc w:val="both"/>
        <w:rPr>
          <w:rFonts w:ascii="Times New Roman" w:hAnsi="Times New Roman" w:cs="Times New Roman"/>
          <w:sz w:val="28"/>
          <w:szCs w:val="28"/>
        </w:rPr>
      </w:pPr>
    </w:p>
    <w:p w:rsidR="00F94373"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E60F85">
        <w:rPr>
          <w:rFonts w:ascii="Times New Roman" w:hAnsi="Times New Roman" w:cs="Times New Roman"/>
          <w:b/>
          <w:sz w:val="28"/>
          <w:szCs w:val="28"/>
        </w:rPr>
        <w:t>Глобализация</w:t>
      </w:r>
      <w:r w:rsidRPr="00C37CE4">
        <w:rPr>
          <w:rFonts w:ascii="Times New Roman" w:hAnsi="Times New Roman" w:cs="Times New Roman"/>
          <w:sz w:val="28"/>
          <w:szCs w:val="28"/>
        </w:rPr>
        <w:t xml:space="preserve"> – совокупность социальных и культурных процессов (изменений), распространяющихся в мировом масштабе.</w:t>
      </w:r>
    </w:p>
    <w:p w:rsidR="00F22AE4" w:rsidRPr="00F22AE4" w:rsidRDefault="00F22AE4" w:rsidP="00746224">
      <w:pPr>
        <w:autoSpaceDE w:val="0"/>
        <w:autoSpaceDN w:val="0"/>
        <w:adjustRightInd w:val="0"/>
        <w:spacing w:after="0" w:line="360" w:lineRule="auto"/>
        <w:ind w:firstLine="709"/>
        <w:jc w:val="both"/>
        <w:rPr>
          <w:rFonts w:ascii="Times New Roman" w:hAnsi="Times New Roman" w:cs="Times New Roman"/>
          <w:b/>
          <w:sz w:val="28"/>
          <w:szCs w:val="28"/>
        </w:rPr>
      </w:pPr>
      <w:r w:rsidRPr="00F22AE4">
        <w:rPr>
          <w:rFonts w:ascii="Times New Roman" w:hAnsi="Times New Roman" w:cs="Times New Roman"/>
          <w:b/>
          <w:sz w:val="28"/>
          <w:szCs w:val="28"/>
        </w:rPr>
        <w:t>Группа маргинальная</w:t>
      </w:r>
      <w:r>
        <w:rPr>
          <w:rFonts w:ascii="Times New Roman" w:hAnsi="Times New Roman" w:cs="Times New Roman"/>
          <w:sz w:val="28"/>
          <w:szCs w:val="28"/>
        </w:rPr>
        <w:t xml:space="preserve"> </w:t>
      </w:r>
      <w:r w:rsidRPr="00F22AE4">
        <w:rPr>
          <w:rFonts w:ascii="Times New Roman" w:hAnsi="Times New Roman" w:cs="Times New Roman"/>
          <w:b/>
          <w:sz w:val="28"/>
          <w:szCs w:val="28"/>
        </w:rPr>
        <w:t>-</w:t>
      </w:r>
      <w:r w:rsidRPr="00F22AE4">
        <w:rPr>
          <w:rFonts w:ascii="Times New Roman" w:hAnsi="Times New Roman" w:cs="Times New Roman"/>
          <w:sz w:val="28"/>
          <w:szCs w:val="28"/>
        </w:rPr>
        <w:t xml:space="preserve"> </w:t>
      </w:r>
      <w:r>
        <w:rPr>
          <w:rFonts w:ascii="Times New Roman" w:hAnsi="Times New Roman" w:cs="Times New Roman"/>
          <w:sz w:val="28"/>
          <w:szCs w:val="28"/>
        </w:rPr>
        <w:t>г</w:t>
      </w:r>
      <w:r w:rsidRPr="00F22AE4">
        <w:rPr>
          <w:rFonts w:ascii="Times New Roman" w:hAnsi="Times New Roman" w:cs="Times New Roman"/>
          <w:sz w:val="28"/>
          <w:szCs w:val="28"/>
        </w:rPr>
        <w:t>руппа, находящаяся на границе двух культур или субкультур и имеющая нек</w:t>
      </w:r>
      <w:r>
        <w:rPr>
          <w:rFonts w:ascii="Times New Roman" w:hAnsi="Times New Roman" w:cs="Times New Roman"/>
          <w:sz w:val="28"/>
          <w:szCs w:val="28"/>
        </w:rPr>
        <w:t xml:space="preserve">оторую </w:t>
      </w:r>
      <w:r w:rsidRPr="00F22AE4">
        <w:rPr>
          <w:rFonts w:ascii="Times New Roman" w:hAnsi="Times New Roman" w:cs="Times New Roman"/>
          <w:sz w:val="28"/>
          <w:szCs w:val="28"/>
        </w:rPr>
        <w:t>идентификацию с каждой из них. 2. Группа, отвергающая определенные ценности и традиции той культуры, в к</w:t>
      </w:r>
      <w:r>
        <w:rPr>
          <w:rFonts w:ascii="Times New Roman" w:hAnsi="Times New Roman" w:cs="Times New Roman"/>
          <w:sz w:val="28"/>
          <w:szCs w:val="28"/>
        </w:rPr>
        <w:t>ото</w:t>
      </w:r>
      <w:r w:rsidRPr="00F22AE4">
        <w:rPr>
          <w:rFonts w:ascii="Times New Roman" w:hAnsi="Times New Roman" w:cs="Times New Roman"/>
          <w:sz w:val="28"/>
          <w:szCs w:val="28"/>
        </w:rPr>
        <w:t>рой она возникает, и утверждающая свою собственную систему норм и ценностей.</w:t>
      </w:r>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E60F85">
        <w:rPr>
          <w:rFonts w:ascii="Times New Roman" w:hAnsi="Times New Roman" w:cs="Times New Roman"/>
          <w:b/>
          <w:sz w:val="28"/>
          <w:szCs w:val="28"/>
        </w:rPr>
        <w:t>Коммуникация культурная</w:t>
      </w:r>
      <w:r w:rsidRPr="00C37CE4">
        <w:rPr>
          <w:rFonts w:ascii="Times New Roman" w:hAnsi="Times New Roman" w:cs="Times New Roman"/>
          <w:sz w:val="28"/>
          <w:szCs w:val="28"/>
        </w:rPr>
        <w:t xml:space="preserve"> – обмен культурной информацией между лицами, организациями, субкультурами, странами.</w:t>
      </w:r>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E60F85">
        <w:rPr>
          <w:rFonts w:ascii="Times New Roman" w:hAnsi="Times New Roman" w:cs="Times New Roman"/>
          <w:b/>
          <w:sz w:val="28"/>
          <w:szCs w:val="28"/>
        </w:rPr>
        <w:t>Компетентность культурная</w:t>
      </w:r>
      <w:r w:rsidRPr="00C37CE4">
        <w:rPr>
          <w:rFonts w:ascii="Times New Roman" w:hAnsi="Times New Roman" w:cs="Times New Roman"/>
          <w:sz w:val="28"/>
          <w:szCs w:val="28"/>
        </w:rPr>
        <w:t xml:space="preserve"> – совокупность знаний, навыков, элементов культурного опыта, позволяющих индивиду свободно ориентироваться в социальном и культурном окружении и оперировать его элементами.</w:t>
      </w:r>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131318">
        <w:rPr>
          <w:rFonts w:ascii="Times New Roman" w:hAnsi="Times New Roman" w:cs="Times New Roman"/>
          <w:b/>
          <w:sz w:val="28"/>
          <w:szCs w:val="28"/>
        </w:rPr>
        <w:t>Компетентность читательская</w:t>
      </w:r>
      <w:r w:rsidRPr="00C37CE4">
        <w:rPr>
          <w:rFonts w:ascii="Times New Roman" w:hAnsi="Times New Roman" w:cs="Times New Roman"/>
          <w:sz w:val="28"/>
          <w:szCs w:val="28"/>
        </w:rPr>
        <w:t xml:space="preserve"> – совокупность знаний и навыков, позволяющих индивиду отбирать, понимать, организовывать информацию, представленную в печатной (письменной) форме, и успешно использовать ее в личных или общественных целях.</w:t>
      </w:r>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E60F85">
        <w:rPr>
          <w:rFonts w:ascii="Times New Roman" w:hAnsi="Times New Roman" w:cs="Times New Roman"/>
          <w:b/>
          <w:sz w:val="28"/>
          <w:szCs w:val="28"/>
        </w:rPr>
        <w:t>Мониторинг</w:t>
      </w:r>
      <w:r w:rsidRPr="00C37CE4">
        <w:rPr>
          <w:rFonts w:ascii="Times New Roman" w:hAnsi="Times New Roman" w:cs="Times New Roman"/>
          <w:sz w:val="28"/>
          <w:szCs w:val="28"/>
        </w:rPr>
        <w:t xml:space="preserve"> – периодическое отслеживание состояния социального (культурного) объекта или течения </w:t>
      </w:r>
      <w:proofErr w:type="spellStart"/>
      <w:r w:rsidRPr="00C37CE4">
        <w:rPr>
          <w:rFonts w:ascii="Times New Roman" w:hAnsi="Times New Roman" w:cs="Times New Roman"/>
          <w:sz w:val="28"/>
          <w:szCs w:val="28"/>
        </w:rPr>
        <w:t>социокультурного</w:t>
      </w:r>
      <w:proofErr w:type="spellEnd"/>
      <w:r w:rsidR="00131318">
        <w:rPr>
          <w:rFonts w:ascii="Times New Roman" w:hAnsi="Times New Roman" w:cs="Times New Roman"/>
          <w:sz w:val="28"/>
          <w:szCs w:val="28"/>
        </w:rPr>
        <w:t xml:space="preserve"> </w:t>
      </w:r>
      <w:r w:rsidRPr="00C37CE4">
        <w:rPr>
          <w:rFonts w:ascii="Times New Roman" w:hAnsi="Times New Roman" w:cs="Times New Roman"/>
          <w:sz w:val="28"/>
          <w:szCs w:val="28"/>
        </w:rPr>
        <w:t>процесса, осуществляемое в соответствии со специально разработанными</w:t>
      </w:r>
      <w:r w:rsidR="00131318">
        <w:rPr>
          <w:rFonts w:ascii="Times New Roman" w:hAnsi="Times New Roman" w:cs="Times New Roman"/>
          <w:sz w:val="28"/>
          <w:szCs w:val="28"/>
        </w:rPr>
        <w:t>,</w:t>
      </w:r>
      <w:r w:rsidRPr="00C37CE4">
        <w:rPr>
          <w:rFonts w:ascii="Times New Roman" w:hAnsi="Times New Roman" w:cs="Times New Roman"/>
          <w:sz w:val="28"/>
          <w:szCs w:val="28"/>
        </w:rPr>
        <w:t xml:space="preserve"> теоретически обоснованными доступными наблюдению показателями.</w:t>
      </w:r>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E60F85">
        <w:rPr>
          <w:rFonts w:ascii="Times New Roman" w:hAnsi="Times New Roman" w:cs="Times New Roman"/>
          <w:b/>
          <w:sz w:val="28"/>
          <w:szCs w:val="28"/>
        </w:rPr>
        <w:t>Пространство книжное</w:t>
      </w:r>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социокультурное</w:t>
      </w:r>
      <w:proofErr w:type="spellEnd"/>
      <w:r w:rsidRPr="00C37CE4">
        <w:rPr>
          <w:rFonts w:ascii="Times New Roman" w:hAnsi="Times New Roman" w:cs="Times New Roman"/>
          <w:sz w:val="28"/>
          <w:szCs w:val="28"/>
        </w:rPr>
        <w:t xml:space="preserve">) – часть </w:t>
      </w:r>
      <w:proofErr w:type="spellStart"/>
      <w:r w:rsidRPr="00C37CE4">
        <w:rPr>
          <w:rFonts w:ascii="Times New Roman" w:hAnsi="Times New Roman" w:cs="Times New Roman"/>
          <w:sz w:val="28"/>
          <w:szCs w:val="28"/>
        </w:rPr>
        <w:t>социокультурного</w:t>
      </w:r>
      <w:proofErr w:type="spellEnd"/>
      <w:r w:rsidRPr="00C37CE4">
        <w:rPr>
          <w:rFonts w:ascii="Times New Roman" w:hAnsi="Times New Roman" w:cs="Times New Roman"/>
          <w:sz w:val="28"/>
          <w:szCs w:val="28"/>
        </w:rPr>
        <w:t xml:space="preserve"> пространства, определяемая всеми процедурами, связанными с циркуляцией в обществе печатной продукции и содержащейся в ней информации, изданием, распространением, хранением и использованием печатных материалов и рукописей.</w:t>
      </w:r>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E60F85">
        <w:rPr>
          <w:rFonts w:ascii="Times New Roman" w:hAnsi="Times New Roman" w:cs="Times New Roman"/>
          <w:b/>
          <w:sz w:val="28"/>
          <w:szCs w:val="28"/>
        </w:rPr>
        <w:t xml:space="preserve">Пространство </w:t>
      </w:r>
      <w:proofErr w:type="spellStart"/>
      <w:r w:rsidRPr="00E60F85">
        <w:rPr>
          <w:rFonts w:ascii="Times New Roman" w:hAnsi="Times New Roman" w:cs="Times New Roman"/>
          <w:b/>
          <w:sz w:val="28"/>
          <w:szCs w:val="28"/>
        </w:rPr>
        <w:t>социокультурное</w:t>
      </w:r>
      <w:proofErr w:type="spellEnd"/>
      <w:r w:rsidRPr="00C37CE4">
        <w:rPr>
          <w:rFonts w:ascii="Times New Roman" w:hAnsi="Times New Roman" w:cs="Times New Roman"/>
          <w:sz w:val="28"/>
          <w:szCs w:val="28"/>
        </w:rPr>
        <w:t xml:space="preserve"> – культурные объекты и процессы, разворачивающиеся вокруг них взаимодействия и коммуникации, организованные в соответствии с тремя фундаментальными социальными измерениями: институциональное (социальная структура), связанное с образом жизни людей (социальное расслоение, стратификация), территориальное (распределение </w:t>
      </w:r>
      <w:proofErr w:type="spellStart"/>
      <w:r w:rsidRPr="00C37CE4">
        <w:rPr>
          <w:rFonts w:ascii="Times New Roman" w:hAnsi="Times New Roman" w:cs="Times New Roman"/>
          <w:sz w:val="28"/>
          <w:szCs w:val="28"/>
        </w:rPr>
        <w:lastRenderedPageBreak/>
        <w:t>социокультурного</w:t>
      </w:r>
      <w:proofErr w:type="spellEnd"/>
      <w:r w:rsidRPr="00C37CE4">
        <w:rPr>
          <w:rFonts w:ascii="Times New Roman" w:hAnsi="Times New Roman" w:cs="Times New Roman"/>
          <w:sz w:val="28"/>
          <w:szCs w:val="28"/>
        </w:rPr>
        <w:t xml:space="preserve"> потенциала – общественное разделение труда, культурные ценности, учреждения культуры и т.п. по типам поселений).</w:t>
      </w:r>
      <w:proofErr w:type="gramEnd"/>
    </w:p>
    <w:p w:rsidR="00F94373" w:rsidRPr="00C37CE4" w:rsidRDefault="00F94373" w:rsidP="00746224">
      <w:pPr>
        <w:autoSpaceDE w:val="0"/>
        <w:autoSpaceDN w:val="0"/>
        <w:adjustRightInd w:val="0"/>
        <w:spacing w:after="0" w:line="360" w:lineRule="auto"/>
        <w:ind w:firstLine="709"/>
        <w:jc w:val="both"/>
        <w:rPr>
          <w:rFonts w:ascii="Times New Roman" w:hAnsi="Times New Roman" w:cs="Times New Roman"/>
          <w:sz w:val="28"/>
          <w:szCs w:val="28"/>
        </w:rPr>
      </w:pPr>
      <w:r w:rsidRPr="00E60F85">
        <w:rPr>
          <w:rFonts w:ascii="Times New Roman" w:hAnsi="Times New Roman" w:cs="Times New Roman"/>
          <w:b/>
          <w:sz w:val="28"/>
          <w:szCs w:val="28"/>
        </w:rPr>
        <w:t>Центр книги</w:t>
      </w:r>
      <w:r w:rsidRPr="00C37CE4">
        <w:rPr>
          <w:rFonts w:ascii="Times New Roman" w:hAnsi="Times New Roman" w:cs="Times New Roman"/>
          <w:sz w:val="28"/>
          <w:szCs w:val="28"/>
        </w:rPr>
        <w:t xml:space="preserve"> – это организация системы продвижения книги и чтения в регионе, это объединение членов местного сообщества для проведения региональных книжно-читательских акций и кампаний, это место встречи людей, читающих и любящих книгу.</w:t>
      </w:r>
    </w:p>
    <w:p w:rsidR="001046ED" w:rsidRPr="00C37CE4" w:rsidRDefault="00F94373" w:rsidP="00746224">
      <w:pPr>
        <w:autoSpaceDE w:val="0"/>
        <w:autoSpaceDN w:val="0"/>
        <w:adjustRightInd w:val="0"/>
        <w:spacing w:after="0" w:line="360" w:lineRule="auto"/>
        <w:ind w:firstLine="708"/>
        <w:jc w:val="both"/>
        <w:rPr>
          <w:rFonts w:ascii="Times New Roman" w:hAnsi="Times New Roman" w:cs="Times New Roman"/>
          <w:sz w:val="28"/>
          <w:szCs w:val="28"/>
        </w:rPr>
      </w:pPr>
      <w:r w:rsidRPr="00C37CE4">
        <w:rPr>
          <w:rFonts w:ascii="Times New Roman" w:hAnsi="Times New Roman" w:cs="Times New Roman"/>
          <w:sz w:val="28"/>
          <w:szCs w:val="28"/>
        </w:rPr>
        <w:t>  </w:t>
      </w:r>
    </w:p>
    <w:p w:rsidR="00C067C3" w:rsidRPr="00C37CE4" w:rsidRDefault="00C067C3" w:rsidP="00746224">
      <w:pPr>
        <w:autoSpaceDE w:val="0"/>
        <w:autoSpaceDN w:val="0"/>
        <w:adjustRightInd w:val="0"/>
        <w:spacing w:after="0" w:line="360" w:lineRule="auto"/>
        <w:ind w:firstLine="708"/>
        <w:jc w:val="center"/>
        <w:rPr>
          <w:rFonts w:ascii="Times New Roman" w:hAnsi="Times New Roman" w:cs="Times New Roman"/>
          <w:b/>
          <w:sz w:val="28"/>
          <w:szCs w:val="28"/>
        </w:rPr>
      </w:pPr>
    </w:p>
    <w:p w:rsidR="00C067C3" w:rsidRPr="00C37CE4" w:rsidRDefault="00C067C3"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C067C3" w:rsidRPr="00C37CE4" w:rsidRDefault="00C067C3"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C067C3" w:rsidRPr="00C37CE4" w:rsidRDefault="00C067C3"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C067C3" w:rsidRPr="00C37CE4" w:rsidRDefault="00C067C3"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D91B7A" w:rsidRPr="00C37CE4" w:rsidRDefault="00D91B7A"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D91B7A" w:rsidRPr="00C37CE4" w:rsidRDefault="00D91B7A"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E60F85" w:rsidRPr="008E0A1E" w:rsidRDefault="00E60F85" w:rsidP="00F94373">
      <w:pPr>
        <w:autoSpaceDE w:val="0"/>
        <w:autoSpaceDN w:val="0"/>
        <w:adjustRightInd w:val="0"/>
        <w:spacing w:after="0" w:line="360" w:lineRule="auto"/>
        <w:rPr>
          <w:rFonts w:ascii="Times New Roman" w:hAnsi="Times New Roman" w:cs="Times New Roman"/>
          <w:b/>
          <w:sz w:val="28"/>
          <w:szCs w:val="28"/>
        </w:rPr>
      </w:pPr>
    </w:p>
    <w:p w:rsidR="00C067C3" w:rsidRDefault="00C067C3"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746224" w:rsidRPr="00C37CE4" w:rsidRDefault="00746224"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C067C3" w:rsidRPr="00C37CE4" w:rsidRDefault="00C067C3" w:rsidP="00D77CC0">
      <w:pPr>
        <w:autoSpaceDE w:val="0"/>
        <w:autoSpaceDN w:val="0"/>
        <w:adjustRightInd w:val="0"/>
        <w:spacing w:after="0" w:line="360" w:lineRule="auto"/>
        <w:ind w:firstLine="708"/>
        <w:jc w:val="center"/>
        <w:rPr>
          <w:rFonts w:ascii="Times New Roman" w:hAnsi="Times New Roman" w:cs="Times New Roman"/>
          <w:b/>
          <w:sz w:val="28"/>
          <w:szCs w:val="28"/>
        </w:rPr>
      </w:pPr>
    </w:p>
    <w:p w:rsidR="008E63C2" w:rsidRPr="00C37CE4" w:rsidRDefault="008E40E3" w:rsidP="00D77CC0">
      <w:pPr>
        <w:autoSpaceDE w:val="0"/>
        <w:autoSpaceDN w:val="0"/>
        <w:adjustRightInd w:val="0"/>
        <w:spacing w:after="0" w:line="360" w:lineRule="auto"/>
        <w:ind w:firstLine="708"/>
        <w:jc w:val="center"/>
        <w:rPr>
          <w:rFonts w:ascii="Times New Roman" w:hAnsi="Times New Roman" w:cs="Times New Roman"/>
          <w:b/>
          <w:sz w:val="28"/>
          <w:szCs w:val="28"/>
        </w:rPr>
      </w:pPr>
      <w:r w:rsidRPr="00C37CE4">
        <w:rPr>
          <w:rFonts w:ascii="Times New Roman" w:hAnsi="Times New Roman" w:cs="Times New Roman"/>
          <w:b/>
          <w:sz w:val="28"/>
          <w:szCs w:val="28"/>
        </w:rPr>
        <w:lastRenderedPageBreak/>
        <w:t>Приложения</w:t>
      </w:r>
    </w:p>
    <w:p w:rsidR="008E63C2" w:rsidRDefault="008E63C2" w:rsidP="00D77CC0">
      <w:pPr>
        <w:autoSpaceDE w:val="0"/>
        <w:autoSpaceDN w:val="0"/>
        <w:adjustRightInd w:val="0"/>
        <w:spacing w:after="0" w:line="360" w:lineRule="auto"/>
        <w:ind w:firstLine="708"/>
        <w:jc w:val="right"/>
        <w:rPr>
          <w:rFonts w:ascii="Times New Roman" w:hAnsi="Times New Roman" w:cs="Times New Roman"/>
          <w:sz w:val="28"/>
          <w:szCs w:val="28"/>
        </w:rPr>
      </w:pPr>
      <w:r w:rsidRPr="00C37CE4">
        <w:rPr>
          <w:rFonts w:ascii="Times New Roman" w:hAnsi="Times New Roman" w:cs="Times New Roman"/>
          <w:sz w:val="28"/>
          <w:szCs w:val="28"/>
        </w:rPr>
        <w:t>Приложение 1.</w:t>
      </w:r>
    </w:p>
    <w:p w:rsidR="00583C18" w:rsidRPr="00C37CE4" w:rsidRDefault="00583C18" w:rsidP="00583C18">
      <w:pPr>
        <w:autoSpaceDE w:val="0"/>
        <w:autoSpaceDN w:val="0"/>
        <w:adjustRightInd w:val="0"/>
        <w:spacing w:after="0" w:line="360" w:lineRule="auto"/>
        <w:jc w:val="center"/>
        <w:rPr>
          <w:rFonts w:ascii="Times New Roman" w:hAnsi="Times New Roman" w:cs="Times New Roman"/>
          <w:b/>
          <w:bCs/>
          <w:iCs/>
          <w:sz w:val="28"/>
          <w:szCs w:val="28"/>
        </w:rPr>
      </w:pPr>
      <w:r w:rsidRPr="00C37CE4">
        <w:rPr>
          <w:rFonts w:ascii="Times New Roman" w:hAnsi="Times New Roman" w:cs="Times New Roman"/>
          <w:b/>
          <w:bCs/>
          <w:iCs/>
          <w:sz w:val="28"/>
          <w:szCs w:val="28"/>
        </w:rPr>
        <w:t>Документы, регламентирующие деятельность</w:t>
      </w:r>
    </w:p>
    <w:p w:rsidR="00583C18" w:rsidRPr="00C37CE4" w:rsidRDefault="00583C18" w:rsidP="00583C18">
      <w:pPr>
        <w:autoSpaceDE w:val="0"/>
        <w:autoSpaceDN w:val="0"/>
        <w:adjustRightInd w:val="0"/>
        <w:spacing w:after="0" w:line="360" w:lineRule="auto"/>
        <w:jc w:val="center"/>
        <w:rPr>
          <w:rFonts w:ascii="Times New Roman" w:hAnsi="Times New Roman" w:cs="Times New Roman"/>
          <w:b/>
          <w:bCs/>
          <w:iCs/>
          <w:sz w:val="28"/>
          <w:szCs w:val="28"/>
        </w:rPr>
      </w:pPr>
      <w:r w:rsidRPr="00C37CE4">
        <w:rPr>
          <w:rFonts w:ascii="Times New Roman" w:hAnsi="Times New Roman" w:cs="Times New Roman"/>
          <w:b/>
          <w:bCs/>
          <w:iCs/>
          <w:sz w:val="28"/>
          <w:szCs w:val="28"/>
        </w:rPr>
        <w:t>Центров чтения</w:t>
      </w:r>
    </w:p>
    <w:p w:rsidR="00583C18" w:rsidRPr="00C37CE4" w:rsidRDefault="00583C18" w:rsidP="00583C18">
      <w:pPr>
        <w:autoSpaceDE w:val="0"/>
        <w:autoSpaceDN w:val="0"/>
        <w:adjustRightInd w:val="0"/>
        <w:spacing w:after="0" w:line="360" w:lineRule="auto"/>
        <w:jc w:val="center"/>
        <w:rPr>
          <w:rFonts w:ascii="Times New Roman" w:hAnsi="Times New Roman" w:cs="Times New Roman"/>
          <w:b/>
          <w:bCs/>
          <w:iCs/>
          <w:sz w:val="28"/>
          <w:szCs w:val="28"/>
        </w:rPr>
      </w:pPr>
    </w:p>
    <w:p w:rsidR="00583C18" w:rsidRPr="00C37CE4" w:rsidRDefault="00583C18" w:rsidP="00583C18">
      <w:pPr>
        <w:autoSpaceDE w:val="0"/>
        <w:autoSpaceDN w:val="0"/>
        <w:adjustRightInd w:val="0"/>
        <w:spacing w:after="0" w:line="360" w:lineRule="auto"/>
        <w:jc w:val="center"/>
        <w:rPr>
          <w:rFonts w:ascii="Times New Roman" w:hAnsi="Times New Roman" w:cs="Times New Roman"/>
          <w:b/>
          <w:bCs/>
          <w:iCs/>
          <w:sz w:val="28"/>
          <w:szCs w:val="28"/>
        </w:rPr>
      </w:pPr>
      <w:r w:rsidRPr="00C37CE4">
        <w:rPr>
          <w:rFonts w:ascii="Times New Roman" w:hAnsi="Times New Roman" w:cs="Times New Roman"/>
          <w:b/>
          <w:bCs/>
          <w:iCs/>
          <w:sz w:val="28"/>
          <w:szCs w:val="28"/>
        </w:rPr>
        <w:t>УСТАВ ЦЕНТРА ЧТЕНИЯ</w:t>
      </w:r>
    </w:p>
    <w:p w:rsidR="00583C18" w:rsidRPr="00C37CE4" w:rsidRDefault="00583C18" w:rsidP="00583C18">
      <w:pPr>
        <w:autoSpaceDE w:val="0"/>
        <w:autoSpaceDN w:val="0"/>
        <w:adjustRightInd w:val="0"/>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Красноярского края</w:t>
      </w:r>
    </w:p>
    <w:p w:rsidR="00583C18" w:rsidRPr="00C37CE4" w:rsidRDefault="00583C18" w:rsidP="00583C18">
      <w:pPr>
        <w:autoSpaceDE w:val="0"/>
        <w:autoSpaceDN w:val="0"/>
        <w:adjustRightInd w:val="0"/>
        <w:spacing w:after="0" w:line="360" w:lineRule="auto"/>
        <w:jc w:val="both"/>
        <w:rPr>
          <w:rFonts w:ascii="Times New Roman" w:hAnsi="Times New Roman" w:cs="Times New Roman"/>
          <w:b/>
          <w:sz w:val="28"/>
          <w:szCs w:val="28"/>
        </w:rPr>
      </w:pPr>
    </w:p>
    <w:p w:rsidR="00583C18" w:rsidRPr="00C37CE4" w:rsidRDefault="00583C18" w:rsidP="00583C18">
      <w:p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1. Общие положения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1.1. Краевая общественная организация «Центр чтения Красноярского края», в дальнейшем именуемая «Центр», является краевым добровольным самоуправляемым общественным объединением.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1.2. Полное название: Центр чтения Красноярского края.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1.3. Сокращенное название: Центр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1.4. Центр создан и действует в соответствии с Конституцией Российской Федерации, Федеральным законом «Об общественных объединениях», действующим законодательством и настоящим Уставом.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1.5. Центр осуществляет свою деятельность на территории города Красноярска и Красноярского края.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1.6. Центр является некоммерческой организацией, не ставит своей целью извлечение прибыли.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1.7. Центр является юридическим лицом с момента регистрации.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1.8. Центр имеет свою символику.</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1.9. Юридический адрес: 660049, г. Красноярск, ул. К. Маркса, 114.</w:t>
      </w:r>
    </w:p>
    <w:p w:rsidR="00583C18" w:rsidRPr="00C37CE4" w:rsidRDefault="00583C18" w:rsidP="00583C18">
      <w:p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2. Цели и задачи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Центр ставит своей целью аккумулировать интеллектуальный потенциал края для создания мощного движения по привлечению к чтению и пользованию библиотеками всех категорий населения.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2.1. Для реализации своей главной цели Центр:</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 объединяет специалистов из государственных органов, учреждений, организаций, фондов для разработки и проведения мероприятий, направленных на поддержание престижа чтения и его общественной значимости;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организует и проводит широкие книжно-читательские акции, имеющие целью повышение читательской культуры и статуса книги;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осуществляет координацию работы и методическое руководство деятельностью заинтересованных организаций в проведении кампаний, связанных с пропагандой книги в городе и крае;</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ведет оперативное консультирование по организационным и</w:t>
      </w:r>
      <w:r>
        <w:rPr>
          <w:rFonts w:ascii="Times New Roman" w:hAnsi="Times New Roman" w:cs="Times New Roman"/>
          <w:sz w:val="28"/>
          <w:szCs w:val="28"/>
        </w:rPr>
        <w:t xml:space="preserve"> </w:t>
      </w:r>
      <w:r w:rsidRPr="00C37CE4">
        <w:rPr>
          <w:rFonts w:ascii="Times New Roman" w:hAnsi="Times New Roman" w:cs="Times New Roman"/>
          <w:sz w:val="28"/>
          <w:szCs w:val="28"/>
        </w:rPr>
        <w:t>иным вопросам, касающимся деятельности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привлекает новых партнеров для совместной работы по продвижению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2.2. Центр широко использует новые технологии в пропаганде книги: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 проводит книжно-литературные акции с использованием зрелищных и </w:t>
      </w:r>
      <w:proofErr w:type="spellStart"/>
      <w:r w:rsidRPr="00C37CE4">
        <w:rPr>
          <w:rFonts w:ascii="Times New Roman" w:hAnsi="Times New Roman" w:cs="Times New Roman"/>
          <w:sz w:val="28"/>
          <w:szCs w:val="28"/>
        </w:rPr>
        <w:t>массмедийных</w:t>
      </w:r>
      <w:proofErr w:type="spellEnd"/>
      <w:r w:rsidRPr="00C37CE4">
        <w:rPr>
          <w:rFonts w:ascii="Times New Roman" w:hAnsi="Times New Roman" w:cs="Times New Roman"/>
          <w:sz w:val="28"/>
          <w:szCs w:val="28"/>
        </w:rPr>
        <w:t xml:space="preserve"> форм;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разрабатывает и создает изобразительную и рекламную продукцию с книжной символикой;</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организует сайт «Центр чтения Красноярского края» с размещением информации о книжной жизни и литературных событиях в стране и в крае, а также о деятельности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3. Учредители и члены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3.1. Учредителями Центра являются: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Государственная универсальная научная библиотека Красноярского края;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 Библиотека им. В. В. Маяковского </w:t>
      </w:r>
      <w:proofErr w:type="gramStart"/>
      <w:r w:rsidRPr="00C37CE4">
        <w:rPr>
          <w:rFonts w:ascii="Times New Roman" w:hAnsi="Times New Roman" w:cs="Times New Roman"/>
          <w:sz w:val="28"/>
          <w:szCs w:val="28"/>
        </w:rPr>
        <w:t>г</w:t>
      </w:r>
      <w:proofErr w:type="gramEnd"/>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Зеленогорска</w:t>
      </w:r>
      <w:proofErr w:type="spellEnd"/>
      <w:r w:rsidRPr="00C37CE4">
        <w:rPr>
          <w:rFonts w:ascii="Times New Roman" w:hAnsi="Times New Roman" w:cs="Times New Roman"/>
          <w:sz w:val="28"/>
          <w:szCs w:val="28"/>
        </w:rPr>
        <w:t>;</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Красноярский государственный педагогический университет им. В. П. Астафьева;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Красноярский государственный университет;</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Краевая детская библиотека;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Красноярский литературный музей;</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Красноярская региональная общественная организация</w:t>
      </w:r>
      <w:r>
        <w:rPr>
          <w:rFonts w:ascii="Times New Roman" w:hAnsi="Times New Roman" w:cs="Times New Roman"/>
          <w:sz w:val="28"/>
          <w:szCs w:val="28"/>
        </w:rPr>
        <w:t xml:space="preserve"> </w:t>
      </w:r>
      <w:r w:rsidRPr="00C37CE4">
        <w:rPr>
          <w:rFonts w:ascii="Times New Roman" w:hAnsi="Times New Roman" w:cs="Times New Roman"/>
          <w:sz w:val="28"/>
          <w:szCs w:val="28"/>
        </w:rPr>
        <w:t>«Писатели Сибири»;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Красноярский библиотечный коллектор.</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3.2. Учредители Центра являются его членами и имеют соответствующие права и обязанности.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3.3. Членами Центра могут являться физические лица, достигшие 18 лет, а также юридические лица, непосредственно занимающиеся реализацией деятельности Центра: библиотеки, музеи, театры, высшие и средние учебные заведения, средства массовой информации и т. д.</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3.4. Права и обязанности членов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3.4.1. Члены Центра имеют право:</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участвовать в мероприятиях Центра, а также в разработке и реализации проектов и программ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вносить на обсуждение предложения по осуществлению целей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участвовать в управлении Центром.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3.4.2. Члены Центра обязаны:</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соблюдать Устав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выполнять решения руководящих органов Центра в пределах требований настоящего Устава;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принимать активное участие в деятельности Центра, оказывать содействие Центру в осуществлении его целей и задач.</w:t>
      </w:r>
    </w:p>
    <w:p w:rsidR="00583C18" w:rsidRPr="00C37CE4" w:rsidRDefault="00583C18" w:rsidP="00583C18">
      <w:p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4. Органы управления Центром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4.1. Органами управления в Центре являются: Общее собрание, Совет, Председатель.</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4.2. Высшим руководящим органом управления</w:t>
      </w:r>
      <w:r>
        <w:rPr>
          <w:rFonts w:ascii="Times New Roman" w:hAnsi="Times New Roman" w:cs="Times New Roman"/>
          <w:sz w:val="28"/>
          <w:szCs w:val="28"/>
        </w:rPr>
        <w:t xml:space="preserve"> </w:t>
      </w:r>
      <w:r w:rsidRPr="00C37CE4">
        <w:rPr>
          <w:rFonts w:ascii="Times New Roman" w:hAnsi="Times New Roman" w:cs="Times New Roman"/>
          <w:sz w:val="28"/>
          <w:szCs w:val="28"/>
        </w:rPr>
        <w:t xml:space="preserve"> Центром является Общее собрание, которое созывается Советом по мере необходимости, но не реже 1 раза в год. Собрание правомочно, если на нем присутствуют 2/3 членов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4.3. Общее собрание правомочно принимать решения по любым вопросам деятельности Центра. Исключительной компетенцией Общего Собрания являются: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утверждение Устава Центра, внесение в Устав изменений и дополнений;</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избрание Совета Центра, его Председателя;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определение приоритетных направлений деятельности Центра, рассмотрение и утверждение долгосрочных программ и планов;</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 принятие решения о прекращении деятельности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4.4. Решения Общего собрания принимаются открытым голосованием большинством голосов присутствующих членов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4.5. В периодах между общими собраниями высшим органом Центра является Совет в составе не менее трех человек.</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4.6. Совет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рассматривает любые вопросы, связанные с деятельностью Центра и не относящиеся к исключительной компетенции Общего собрания;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координирует деятельность Центра, осуществляет работу по реализации программ, проектов, планов;</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осуществляет меры по выполнению решений Общего собрания;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готовит, выпускает и распространяет информационные материалы о работе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4.7. Председатель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осуществляет общее руководство оперативной и текущей деятельностью Центра и Совета, несет персональную ответственность за результаты их работы перед Общим собранием;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обеспечивает выполнение уставных целей Центра, решений Общего собрания;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организует работу Совета, включая планирование и проведение его заседаний;</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имеет другие полномочия и обязанности в соответствии с настоящим Уставом, не относящиеся к исключительной компетенции Общего собрания и Совета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5. Порядок внесения дополнений и изменений в Устав</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5.1. Изменения и дополнения в Устав вносит по своему решению Общее собрание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5.2. Решение о внесении дополнений и изменений в Устав принимается не менее чем 2/3 голосов от числа присутствующих на Общем собрании членов Центра.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5.3. Изменения и дополнения в Уставе Центра подлежат государственной регистрации в установленном законом порядке и приобретают юридическую силу с момента этой регистрации.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p>
    <w:p w:rsidR="00583C18" w:rsidRPr="00C37CE4" w:rsidRDefault="00583C18" w:rsidP="00583C18">
      <w:pPr>
        <w:autoSpaceDE w:val="0"/>
        <w:autoSpaceDN w:val="0"/>
        <w:adjustRightInd w:val="0"/>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lastRenderedPageBreak/>
        <w:t>УСТАВ РЕГИОНАЛЬНОГО ЦЕНТРА ЧТЕНИЯ</w:t>
      </w:r>
    </w:p>
    <w:p w:rsidR="00583C18" w:rsidRPr="00C37CE4" w:rsidRDefault="00583C18" w:rsidP="00583C18">
      <w:pPr>
        <w:autoSpaceDE w:val="0"/>
        <w:autoSpaceDN w:val="0"/>
        <w:adjustRightInd w:val="0"/>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при Калужской областной научной библиотеке</w:t>
      </w:r>
    </w:p>
    <w:p w:rsidR="00583C18" w:rsidRPr="00C37CE4" w:rsidRDefault="00583C18" w:rsidP="00583C18">
      <w:pPr>
        <w:autoSpaceDE w:val="0"/>
        <w:autoSpaceDN w:val="0"/>
        <w:adjustRightInd w:val="0"/>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им. В. Г. Белинского</w:t>
      </w:r>
    </w:p>
    <w:p w:rsidR="00583C18" w:rsidRPr="00C37CE4" w:rsidRDefault="00583C18" w:rsidP="00583C18">
      <w:pPr>
        <w:pStyle w:val="a3"/>
        <w:numPr>
          <w:ilvl w:val="0"/>
          <w:numId w:val="5"/>
        </w:num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Общие положения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1.1. Региональный центр чтения при Калужской областной научной библиотеке им. В.Г. Белинского создается как общественное некоммерческое объединение, действующее в рамках Конституции и Гражданского кодекса РФ, Федерального закона «Об общественных объединениях», Устава Калужской области, Федерального закона «О библиотечном деле», Закона «О библиотечном деле Калужской области», Модельного стандарта деятельности публичной библиотеки.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1.2. Центр чтения создается как специализированная структура, направленная на объединение государственных, муниципальных и общественных организаций, членов книжного сообщества, частной и личной инициативы, всех творческих сил в деле пропаганды книги, чтения, библиотеки, в возрождении национальных традиций распространения книжной культуры среди населения, в том числе в проблемных социальных группах.</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1.3. Деятельность Центра чтения распространяется на территорию Калужской области и курируется Комитетом чтения. Центр чтения служит организационной, информационной и методической базой для последующей интеграции подобных центров в центральные районные и детские библиотеки региона.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1.4. Центр чтения имеет свою символику.</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1.5. Место нахождения: </w:t>
      </w:r>
      <w:proofErr w:type="gramStart"/>
      <w:r w:rsidRPr="00C37CE4">
        <w:rPr>
          <w:rFonts w:ascii="Times New Roman" w:hAnsi="Times New Roman" w:cs="Times New Roman"/>
          <w:sz w:val="28"/>
          <w:szCs w:val="28"/>
        </w:rPr>
        <w:t>г</w:t>
      </w:r>
      <w:proofErr w:type="gramEnd"/>
      <w:r w:rsidRPr="00C37CE4">
        <w:rPr>
          <w:rFonts w:ascii="Times New Roman" w:hAnsi="Times New Roman" w:cs="Times New Roman"/>
          <w:sz w:val="28"/>
          <w:szCs w:val="28"/>
        </w:rPr>
        <w:t>. Калуга, Калужская областная научная библиотека им. В. Г. Белинского.</w:t>
      </w:r>
    </w:p>
    <w:p w:rsidR="00583C18" w:rsidRPr="00C37CE4" w:rsidRDefault="00583C18" w:rsidP="00583C18">
      <w:pPr>
        <w:pStyle w:val="a3"/>
        <w:numPr>
          <w:ilvl w:val="0"/>
          <w:numId w:val="5"/>
        </w:num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Цели и задачи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2.1. Центр чтения считает своей целью разработку модели поддержки и стимулирования чтения всех слоев населения, поддержания высокого общественного статуса книги, повышения</w:t>
      </w:r>
      <w:r>
        <w:rPr>
          <w:rFonts w:ascii="Times New Roman" w:hAnsi="Times New Roman" w:cs="Times New Roman"/>
          <w:sz w:val="28"/>
          <w:szCs w:val="28"/>
        </w:rPr>
        <w:t xml:space="preserve"> </w:t>
      </w:r>
      <w:r w:rsidRPr="00C37CE4">
        <w:rPr>
          <w:rFonts w:ascii="Times New Roman" w:hAnsi="Times New Roman" w:cs="Times New Roman"/>
          <w:sz w:val="28"/>
          <w:szCs w:val="28"/>
        </w:rPr>
        <w:t>читательской культуры.</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2.2. Основными задачами Центра чтения являются: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 объединение интеллектуальных и творческих сил местного книжного сообщества и содействие их эффективному использованию, совместная просветительская работа с </w:t>
      </w:r>
      <w:r w:rsidRPr="00C37CE4">
        <w:rPr>
          <w:rFonts w:ascii="Times New Roman" w:hAnsi="Times New Roman" w:cs="Times New Roman"/>
          <w:sz w:val="28"/>
          <w:szCs w:val="28"/>
        </w:rPr>
        <w:lastRenderedPageBreak/>
        <w:t>читательской элитой по проведению презентаций и премьер книг, встреч с калужскими писателями и поэтами, с местными издателями;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 привлечение к чтению и пользованию библиотеками всех групп населения, в том числе социально незащищенных, </w:t>
      </w:r>
      <w:proofErr w:type="spellStart"/>
      <w:r w:rsidRPr="00C37CE4">
        <w:rPr>
          <w:rFonts w:ascii="Times New Roman" w:hAnsi="Times New Roman" w:cs="Times New Roman"/>
          <w:sz w:val="28"/>
          <w:szCs w:val="28"/>
        </w:rPr>
        <w:t>малочитающих</w:t>
      </w:r>
      <w:proofErr w:type="spellEnd"/>
      <w:r w:rsidRPr="00C37CE4">
        <w:rPr>
          <w:rFonts w:ascii="Times New Roman" w:hAnsi="Times New Roman" w:cs="Times New Roman"/>
          <w:sz w:val="28"/>
          <w:szCs w:val="28"/>
        </w:rPr>
        <w:t xml:space="preserve">, подростков с </w:t>
      </w:r>
      <w:proofErr w:type="spellStart"/>
      <w:r w:rsidRPr="00C37CE4">
        <w:rPr>
          <w:rFonts w:ascii="Times New Roman" w:hAnsi="Times New Roman" w:cs="Times New Roman"/>
          <w:sz w:val="28"/>
          <w:szCs w:val="28"/>
        </w:rPr>
        <w:t>девиантным</w:t>
      </w:r>
      <w:proofErr w:type="spellEnd"/>
      <w:r w:rsidRPr="00C37CE4">
        <w:rPr>
          <w:rFonts w:ascii="Times New Roman" w:hAnsi="Times New Roman" w:cs="Times New Roman"/>
          <w:sz w:val="28"/>
          <w:szCs w:val="28"/>
        </w:rPr>
        <w:t xml:space="preserve"> поведением;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организация и проведение широких общественных акций по привлечению внимания к книге: книжных ярмарок,</w:t>
      </w:r>
      <w:r>
        <w:rPr>
          <w:rFonts w:ascii="Times New Roman" w:hAnsi="Times New Roman" w:cs="Times New Roman"/>
          <w:sz w:val="28"/>
          <w:szCs w:val="28"/>
        </w:rPr>
        <w:t xml:space="preserve"> </w:t>
      </w:r>
      <w:r w:rsidRPr="00C37CE4">
        <w:rPr>
          <w:rFonts w:ascii="Times New Roman" w:hAnsi="Times New Roman" w:cs="Times New Roman"/>
          <w:sz w:val="28"/>
          <w:szCs w:val="28"/>
        </w:rPr>
        <w:t xml:space="preserve"> книжных выставок, литературных праздников, конференций, семинаров;</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повышение эффективности деятельности литературных и любительских объединений, клубов по интересам при библиотеках;</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проведение научно-исследовательской, социологической работы по изучению читательских интересов жителей региона;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распространение международного опыта по поддержке книги и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 популяризация различными формами и методами книги и чтения, организация </w:t>
      </w:r>
      <w:proofErr w:type="gramStart"/>
      <w:r w:rsidRPr="00C37CE4">
        <w:rPr>
          <w:rFonts w:ascii="Times New Roman" w:hAnsi="Times New Roman" w:cs="Times New Roman"/>
          <w:sz w:val="28"/>
          <w:szCs w:val="28"/>
        </w:rPr>
        <w:t>теле</w:t>
      </w:r>
      <w:proofErr w:type="gramEnd"/>
      <w:r w:rsidRPr="00C37CE4">
        <w:rPr>
          <w:rFonts w:ascii="Times New Roman" w:hAnsi="Times New Roman" w:cs="Times New Roman"/>
          <w:sz w:val="28"/>
          <w:szCs w:val="28"/>
        </w:rPr>
        <w:t>- и радиопередач, публикация статей в СМИ, создание на сайте областной библиотеки специальной страницы, рекламирующей деятельность Центра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активное использование новых технологий в продвижении книги;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воспитание высокого уровня информационной и читательской культуры чтения населения, умения ориентироваться в большом мире печатных изданий;</w:t>
      </w:r>
    </w:p>
    <w:p w:rsidR="00583C18" w:rsidRPr="008E0A1E"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повышение уровня профессионального образования: обучение членов книжного сообщества новым формам и методам работы с книгой, оказание консультационной и методической помощи библиотекам области в продвижении книги и чтения.</w:t>
      </w:r>
    </w:p>
    <w:p w:rsidR="00583C18" w:rsidRPr="00C37CE4" w:rsidRDefault="00583C18" w:rsidP="00583C18">
      <w:pPr>
        <w:pStyle w:val="a3"/>
        <w:numPr>
          <w:ilvl w:val="0"/>
          <w:numId w:val="5"/>
        </w:num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Структура и управление</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3.1. Центр чтения ведет свою работу при КОНБ им. В. Г. Белинского. Органом управления является Комитет чтения при областном Управлении культуры. Заседания Комитета проводятся не реже 2 раз в год по вопросам:</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утверждение Устава Центра, внесение изменений и дополнений к нему;</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обсуждение и утверждение плана (программы) деятельности Центра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обсуждение и утверждение отчетов о работе Центра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открытие Центров чтения в городах и районах области.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3.2. В период между заседаниями Комитета работа Центра чтения осуществляется по утвержденному плану.</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3.3. Делопроизводство, связанное с деятельностью Центра чтения, осуществляет секретарь, он же обеспечивает организационно-информационную работу Комитета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3.4. В работе Центра чтения могут принимать участие отдельные граждане, объединения, организации и учреждения, принимающие его Устав и активно участвующие в его деятельности.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p>
    <w:p w:rsidR="00583C18" w:rsidRPr="00430A3C" w:rsidRDefault="00583C18" w:rsidP="00583C1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30A3C">
        <w:rPr>
          <w:rFonts w:ascii="Times New Roman" w:eastAsia="Times New Roman" w:hAnsi="Times New Roman" w:cs="Times New Roman"/>
          <w:b/>
          <w:bCs/>
          <w:sz w:val="28"/>
          <w:szCs w:val="28"/>
          <w:lang w:eastAsia="ru-RU"/>
        </w:rPr>
        <w:t>Курская областная научная библиотека имени Н.Н.Асеева</w:t>
      </w:r>
    </w:p>
    <w:p w:rsidR="00583C18" w:rsidRPr="00430A3C" w:rsidRDefault="00583C18" w:rsidP="00583C1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30A3C">
        <w:rPr>
          <w:rFonts w:ascii="Times New Roman" w:eastAsia="Times New Roman" w:hAnsi="Times New Roman" w:cs="Times New Roman"/>
          <w:b/>
          <w:bCs/>
          <w:sz w:val="28"/>
          <w:szCs w:val="28"/>
          <w:lang w:eastAsia="ru-RU"/>
        </w:rPr>
        <w:t>ПОЛОЖЕНИЕ О ЦЕНТРЕ ЧТЕНИЯ</w:t>
      </w:r>
    </w:p>
    <w:p w:rsidR="00583C18" w:rsidRPr="00430A3C" w:rsidRDefault="00583C18" w:rsidP="00583C18">
      <w:p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b/>
          <w:bCs/>
          <w:sz w:val="28"/>
          <w:szCs w:val="28"/>
          <w:lang w:eastAsia="ru-RU"/>
        </w:rPr>
        <w:t>1. Общие положения</w:t>
      </w:r>
    </w:p>
    <w:p w:rsidR="00583C18" w:rsidRDefault="00583C18" w:rsidP="00583C18">
      <w:pPr>
        <w:spacing w:after="0"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 1.1. Центр чтения является структурным подразделением отдела абонемента Курской областной научной библиотеки Н.Н. Асеева, находится в ведении и работает под непосредственным руководством заведующей отделом абонемента</w:t>
      </w:r>
    </w:p>
    <w:p w:rsidR="00583C18" w:rsidRPr="00430A3C" w:rsidRDefault="00583C18" w:rsidP="00583C18">
      <w:pPr>
        <w:spacing w:after="0"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 1.2. Центр руководствуется в своей деятельности Уставом Курской областной научной библиотеки им. Н.Н. Асеева, действующим законодательством РФ, приказами и распоряжениями директора библиотеки и заместителя директора по библиотечной работе, Правилами внутреннего трудового распорядка, нормативно-технологической документацией библиотеки и</w:t>
      </w:r>
      <w:r>
        <w:rPr>
          <w:rFonts w:ascii="Times New Roman" w:eastAsia="Times New Roman" w:hAnsi="Times New Roman" w:cs="Times New Roman"/>
          <w:sz w:val="28"/>
          <w:szCs w:val="28"/>
          <w:lang w:eastAsia="ru-RU"/>
        </w:rPr>
        <w:t xml:space="preserve"> отдела, настоящим Положением.</w:t>
      </w:r>
      <w:r w:rsidRPr="00430A3C">
        <w:rPr>
          <w:rFonts w:ascii="Times New Roman" w:eastAsia="Times New Roman" w:hAnsi="Times New Roman" w:cs="Times New Roman"/>
          <w:sz w:val="28"/>
          <w:szCs w:val="28"/>
          <w:lang w:eastAsia="ru-RU"/>
        </w:rPr>
        <w:br/>
        <w:t> 1.3. Центр осуществляет свою деятельность во взаимодействии с отделами обслуживания библиотеки, с учреждениями, организациями, занимающимися воспитательной, образовательной и культурно-</w:t>
      </w:r>
      <w:r>
        <w:rPr>
          <w:rFonts w:ascii="Times New Roman" w:eastAsia="Times New Roman" w:hAnsi="Times New Roman" w:cs="Times New Roman"/>
          <w:sz w:val="28"/>
          <w:szCs w:val="28"/>
          <w:lang w:eastAsia="ru-RU"/>
        </w:rPr>
        <w:t>просветительной деятельностью,</w:t>
      </w:r>
    </w:p>
    <w:p w:rsidR="00583C18" w:rsidRPr="00430A3C" w:rsidRDefault="00583C18" w:rsidP="00583C18">
      <w:p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b/>
          <w:bCs/>
          <w:sz w:val="28"/>
          <w:szCs w:val="28"/>
          <w:lang w:eastAsia="ru-RU"/>
        </w:rPr>
        <w:t>2. Цели Центра чтения</w:t>
      </w:r>
    </w:p>
    <w:p w:rsidR="00583C18" w:rsidRDefault="00583C18" w:rsidP="00583C18">
      <w:pPr>
        <w:spacing w:after="0"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 2.1. Повышение статуса книги и чтения, привлечение к чтению и пользованию библиотеками не читающей части населения Курской области, р</w:t>
      </w:r>
      <w:r>
        <w:rPr>
          <w:rFonts w:ascii="Times New Roman" w:eastAsia="Times New Roman" w:hAnsi="Times New Roman" w:cs="Times New Roman"/>
          <w:sz w:val="28"/>
          <w:szCs w:val="28"/>
          <w:lang w:eastAsia="ru-RU"/>
        </w:rPr>
        <w:t>азвитие читательской культуры.</w:t>
      </w:r>
      <w:r w:rsidRPr="00430A3C">
        <w:rPr>
          <w:rFonts w:ascii="Times New Roman" w:eastAsia="Times New Roman" w:hAnsi="Times New Roman" w:cs="Times New Roman"/>
          <w:sz w:val="28"/>
          <w:szCs w:val="28"/>
          <w:lang w:eastAsia="ru-RU"/>
        </w:rPr>
        <w:br/>
        <w:t xml:space="preserve"> 2.2. Привлечение к продвижению книги и чтения, к возрождению национальных </w:t>
      </w:r>
      <w:r w:rsidRPr="00430A3C">
        <w:rPr>
          <w:rFonts w:ascii="Times New Roman" w:eastAsia="Times New Roman" w:hAnsi="Times New Roman" w:cs="Times New Roman"/>
          <w:sz w:val="28"/>
          <w:szCs w:val="28"/>
          <w:lang w:eastAsia="ru-RU"/>
        </w:rPr>
        <w:lastRenderedPageBreak/>
        <w:t>традиций распространения книжной культуры государственных, муниципальных и общественных организаций, образовательных и культурно-просветительных учреждений, членов книжного сообщества, СМИ, всех творческих сил региона.</w:t>
      </w:r>
      <w:r w:rsidRPr="00430A3C">
        <w:rPr>
          <w:rFonts w:ascii="Times New Roman" w:eastAsia="Times New Roman" w:hAnsi="Times New Roman" w:cs="Times New Roman"/>
          <w:sz w:val="28"/>
          <w:szCs w:val="28"/>
          <w:lang w:eastAsia="ru-RU"/>
        </w:rPr>
        <w:br/>
        <w:t> </w:t>
      </w:r>
    </w:p>
    <w:p w:rsidR="00583C18" w:rsidRPr="00375913" w:rsidRDefault="00583C18" w:rsidP="00583C18">
      <w:pPr>
        <w:pStyle w:val="a3"/>
        <w:numPr>
          <w:ilvl w:val="0"/>
          <w:numId w:val="8"/>
        </w:numPr>
        <w:spacing w:after="0" w:line="360" w:lineRule="auto"/>
        <w:rPr>
          <w:rFonts w:ascii="Times New Roman" w:eastAsia="Times New Roman" w:hAnsi="Times New Roman" w:cs="Times New Roman"/>
          <w:b/>
          <w:bCs/>
          <w:sz w:val="28"/>
          <w:szCs w:val="28"/>
          <w:lang w:eastAsia="ru-RU"/>
        </w:rPr>
      </w:pPr>
      <w:r w:rsidRPr="00375913">
        <w:rPr>
          <w:rFonts w:ascii="Times New Roman" w:eastAsia="Times New Roman" w:hAnsi="Times New Roman" w:cs="Times New Roman"/>
          <w:b/>
          <w:bCs/>
          <w:sz w:val="28"/>
          <w:szCs w:val="28"/>
          <w:lang w:eastAsia="ru-RU"/>
        </w:rPr>
        <w:t xml:space="preserve">Задачи и содержание работы </w:t>
      </w:r>
      <w:r w:rsidR="00FE0C4B">
        <w:rPr>
          <w:rFonts w:ascii="Times New Roman" w:eastAsia="Times New Roman" w:hAnsi="Times New Roman" w:cs="Times New Roman"/>
          <w:b/>
          <w:bCs/>
          <w:sz w:val="28"/>
          <w:szCs w:val="28"/>
          <w:lang w:eastAsia="ru-RU"/>
        </w:rPr>
        <w:t xml:space="preserve"> </w:t>
      </w:r>
      <w:r w:rsidRPr="00375913">
        <w:rPr>
          <w:rFonts w:ascii="Times New Roman" w:eastAsia="Times New Roman" w:hAnsi="Times New Roman" w:cs="Times New Roman"/>
          <w:b/>
          <w:bCs/>
          <w:sz w:val="28"/>
          <w:szCs w:val="28"/>
          <w:lang w:eastAsia="ru-RU"/>
        </w:rPr>
        <w:t>Центра чтения</w:t>
      </w:r>
    </w:p>
    <w:p w:rsidR="00583C18" w:rsidRPr="00375913" w:rsidRDefault="00583C18" w:rsidP="00583C18">
      <w:pPr>
        <w:pStyle w:val="a3"/>
        <w:spacing w:after="0" w:line="360" w:lineRule="auto"/>
        <w:rPr>
          <w:rFonts w:ascii="Times New Roman" w:eastAsia="Times New Roman" w:hAnsi="Times New Roman" w:cs="Times New Roman"/>
          <w:sz w:val="28"/>
          <w:szCs w:val="28"/>
          <w:lang w:eastAsia="ru-RU"/>
        </w:rPr>
      </w:pPr>
    </w:p>
    <w:p w:rsidR="00583C18" w:rsidRPr="00430A3C" w:rsidRDefault="00583C18" w:rsidP="00583C18">
      <w:pPr>
        <w:spacing w:after="0"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 3.1. Организация и проведение широких общественных акций по привлечению внимания к книге и проблеме продвижения чтения: конференций, семинаров, круглых столов, книжных ярмарок, книжных выст</w:t>
      </w:r>
      <w:r>
        <w:rPr>
          <w:rFonts w:ascii="Times New Roman" w:eastAsia="Times New Roman" w:hAnsi="Times New Roman" w:cs="Times New Roman"/>
          <w:sz w:val="28"/>
          <w:szCs w:val="28"/>
          <w:lang w:eastAsia="ru-RU"/>
        </w:rPr>
        <w:t>авок, литературных праздников.</w:t>
      </w:r>
      <w:r w:rsidRPr="00430A3C">
        <w:rPr>
          <w:rFonts w:ascii="Times New Roman" w:eastAsia="Times New Roman" w:hAnsi="Times New Roman" w:cs="Times New Roman"/>
          <w:sz w:val="28"/>
          <w:szCs w:val="28"/>
          <w:lang w:eastAsia="ru-RU"/>
        </w:rPr>
        <w:br/>
        <w:t xml:space="preserve"> 3.2. Участие в разработке и реализации национальных, государственных, региональных Программ в поддержку чтения и продвижения книги </w:t>
      </w:r>
      <w:r>
        <w:rPr>
          <w:rFonts w:ascii="Times New Roman" w:eastAsia="Times New Roman" w:hAnsi="Times New Roman" w:cs="Times New Roman"/>
          <w:sz w:val="28"/>
          <w:szCs w:val="28"/>
          <w:lang w:eastAsia="ru-RU"/>
        </w:rPr>
        <w:t>и чтения в местные сообщества.</w:t>
      </w:r>
      <w:r w:rsidRPr="00430A3C">
        <w:rPr>
          <w:rFonts w:ascii="Times New Roman" w:eastAsia="Times New Roman" w:hAnsi="Times New Roman" w:cs="Times New Roman"/>
          <w:sz w:val="28"/>
          <w:szCs w:val="28"/>
          <w:lang w:eastAsia="ru-RU"/>
        </w:rPr>
        <w:br/>
        <w:t> 3.3. Проведение научно-исследовательской, социологической работы по изучению читательс</w:t>
      </w:r>
      <w:r>
        <w:rPr>
          <w:rFonts w:ascii="Times New Roman" w:eastAsia="Times New Roman" w:hAnsi="Times New Roman" w:cs="Times New Roman"/>
          <w:sz w:val="28"/>
          <w:szCs w:val="28"/>
          <w:lang w:eastAsia="ru-RU"/>
        </w:rPr>
        <w:t>ких интересов жителей региона.</w:t>
      </w:r>
      <w:r w:rsidRPr="00430A3C">
        <w:rPr>
          <w:rFonts w:ascii="Times New Roman" w:eastAsia="Times New Roman" w:hAnsi="Times New Roman" w:cs="Times New Roman"/>
          <w:sz w:val="28"/>
          <w:szCs w:val="28"/>
          <w:lang w:eastAsia="ru-RU"/>
        </w:rPr>
        <w:br/>
        <w:t> 3.4. Привлечение интеллектуальных и творческих сил местного книжного сообщества к продвижению книги и чтения; совместная просветительская работа с творческой и читательской элитой по проведению презентаций и премьер книги, встреч с писателями и п</w:t>
      </w:r>
      <w:r>
        <w:rPr>
          <w:rFonts w:ascii="Times New Roman" w:eastAsia="Times New Roman" w:hAnsi="Times New Roman" w:cs="Times New Roman"/>
          <w:sz w:val="28"/>
          <w:szCs w:val="28"/>
          <w:lang w:eastAsia="ru-RU"/>
        </w:rPr>
        <w:t>оэтами, с местными издателями.</w:t>
      </w:r>
      <w:r w:rsidRPr="00430A3C">
        <w:rPr>
          <w:rFonts w:ascii="Times New Roman" w:eastAsia="Times New Roman" w:hAnsi="Times New Roman" w:cs="Times New Roman"/>
          <w:sz w:val="28"/>
          <w:szCs w:val="28"/>
          <w:lang w:eastAsia="ru-RU"/>
        </w:rPr>
        <w:br/>
        <w:t> 3.5. Привлечение к чтению и пользованию библиотеками всех групп населения, в том числе социально незащищенных, мало читающих.</w:t>
      </w:r>
      <w:r w:rsidRPr="00430A3C">
        <w:rPr>
          <w:rFonts w:ascii="Times New Roman" w:eastAsia="Times New Roman" w:hAnsi="Times New Roman" w:cs="Times New Roman"/>
          <w:sz w:val="28"/>
          <w:szCs w:val="28"/>
          <w:lang w:eastAsia="ru-RU"/>
        </w:rPr>
        <w:br/>
        <w:t> 3.6. Повышение уровня профессионального образования: обучение членов книжного сообщества новым формам и методам работы с книгой, оказание консультационной и методической помощи библиотекам области в продвижении книги и чтения; распространение международного опыта по поддержке книги и чтения, новых т</w:t>
      </w:r>
      <w:r>
        <w:rPr>
          <w:rFonts w:ascii="Times New Roman" w:eastAsia="Times New Roman" w:hAnsi="Times New Roman" w:cs="Times New Roman"/>
          <w:sz w:val="28"/>
          <w:szCs w:val="28"/>
          <w:lang w:eastAsia="ru-RU"/>
        </w:rPr>
        <w:t>ехнологий в продвижении книги.</w:t>
      </w:r>
      <w:r w:rsidRPr="00430A3C">
        <w:rPr>
          <w:rFonts w:ascii="Times New Roman" w:eastAsia="Times New Roman" w:hAnsi="Times New Roman" w:cs="Times New Roman"/>
          <w:sz w:val="28"/>
          <w:szCs w:val="28"/>
          <w:lang w:eastAsia="ru-RU"/>
        </w:rPr>
        <w:br/>
        <w:t> 3.7. Повышение эффективности деятельности литературных и любительских объединений, клубов по интересам</w:t>
      </w:r>
      <w:r>
        <w:rPr>
          <w:rFonts w:ascii="Times New Roman" w:eastAsia="Times New Roman" w:hAnsi="Times New Roman" w:cs="Times New Roman"/>
          <w:sz w:val="28"/>
          <w:szCs w:val="28"/>
          <w:lang w:eastAsia="ru-RU"/>
        </w:rPr>
        <w:t xml:space="preserve"> при библиотеках.</w:t>
      </w:r>
      <w:r w:rsidRPr="00430A3C">
        <w:rPr>
          <w:rFonts w:ascii="Times New Roman" w:eastAsia="Times New Roman" w:hAnsi="Times New Roman" w:cs="Times New Roman"/>
          <w:sz w:val="28"/>
          <w:szCs w:val="28"/>
          <w:lang w:eastAsia="ru-RU"/>
        </w:rPr>
        <w:br/>
        <w:t xml:space="preserve"> 3.8. Популяризация различными формами и методами книги и чтения, организация </w:t>
      </w:r>
      <w:proofErr w:type="gramStart"/>
      <w:r w:rsidRPr="00430A3C">
        <w:rPr>
          <w:rFonts w:ascii="Times New Roman" w:eastAsia="Times New Roman" w:hAnsi="Times New Roman" w:cs="Times New Roman"/>
          <w:sz w:val="28"/>
          <w:szCs w:val="28"/>
          <w:lang w:eastAsia="ru-RU"/>
        </w:rPr>
        <w:t>теле</w:t>
      </w:r>
      <w:proofErr w:type="gramEnd"/>
      <w:r w:rsidRPr="00430A3C">
        <w:rPr>
          <w:rFonts w:ascii="Times New Roman" w:eastAsia="Times New Roman" w:hAnsi="Times New Roman" w:cs="Times New Roman"/>
          <w:sz w:val="28"/>
          <w:szCs w:val="28"/>
          <w:lang w:eastAsia="ru-RU"/>
        </w:rPr>
        <w:t xml:space="preserve">- и радиопередач, публикация статей в СМИ, распространение информации о деятельности Центра, создание на сайте областной библиотеки специальной </w:t>
      </w:r>
      <w:r w:rsidRPr="00430A3C">
        <w:rPr>
          <w:rFonts w:ascii="Times New Roman" w:eastAsia="Times New Roman" w:hAnsi="Times New Roman" w:cs="Times New Roman"/>
          <w:sz w:val="28"/>
          <w:szCs w:val="28"/>
          <w:lang w:eastAsia="ru-RU"/>
        </w:rPr>
        <w:lastRenderedPageBreak/>
        <w:t>страницы, ос</w:t>
      </w:r>
      <w:r>
        <w:rPr>
          <w:rFonts w:ascii="Times New Roman" w:eastAsia="Times New Roman" w:hAnsi="Times New Roman" w:cs="Times New Roman"/>
          <w:sz w:val="28"/>
          <w:szCs w:val="28"/>
          <w:lang w:eastAsia="ru-RU"/>
        </w:rPr>
        <w:t>вещающей работу Центра чтения.</w:t>
      </w:r>
      <w:r w:rsidRPr="00430A3C">
        <w:rPr>
          <w:rFonts w:ascii="Times New Roman" w:eastAsia="Times New Roman" w:hAnsi="Times New Roman" w:cs="Times New Roman"/>
          <w:sz w:val="28"/>
          <w:szCs w:val="28"/>
          <w:lang w:eastAsia="ru-RU"/>
        </w:rPr>
        <w:br/>
        <w:t xml:space="preserve"> 3.9. Воспитание высокого уровня информационной и читательской культуры населения, умения ориентироваться в </w:t>
      </w:r>
      <w:r>
        <w:rPr>
          <w:rFonts w:ascii="Times New Roman" w:eastAsia="Times New Roman" w:hAnsi="Times New Roman" w:cs="Times New Roman"/>
          <w:sz w:val="28"/>
          <w:szCs w:val="28"/>
          <w:lang w:eastAsia="ru-RU"/>
        </w:rPr>
        <w:t>большом мире печатных изданий.</w:t>
      </w:r>
    </w:p>
    <w:p w:rsidR="00583C18" w:rsidRPr="00430A3C" w:rsidRDefault="00583C18" w:rsidP="00583C18">
      <w:p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b/>
          <w:bCs/>
          <w:sz w:val="28"/>
          <w:szCs w:val="28"/>
          <w:lang w:eastAsia="ru-RU"/>
        </w:rPr>
        <w:t>4. Руководство Центром</w:t>
      </w:r>
    </w:p>
    <w:p w:rsidR="00583C18" w:rsidRPr="00430A3C" w:rsidRDefault="00583C18" w:rsidP="00583C18">
      <w:pPr>
        <w:spacing w:after="0"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 4.1. Руководство Центром осуществляет главный библиотекарь отдела абонемента, назначаемый на должность и освобождаемый от до</w:t>
      </w:r>
      <w:r>
        <w:rPr>
          <w:rFonts w:ascii="Times New Roman" w:eastAsia="Times New Roman" w:hAnsi="Times New Roman" w:cs="Times New Roman"/>
          <w:sz w:val="28"/>
          <w:szCs w:val="28"/>
          <w:lang w:eastAsia="ru-RU"/>
        </w:rPr>
        <w:t>лжности директором библиотеки.</w:t>
      </w:r>
      <w:r w:rsidRPr="00430A3C">
        <w:rPr>
          <w:rFonts w:ascii="Times New Roman" w:eastAsia="Times New Roman" w:hAnsi="Times New Roman" w:cs="Times New Roman"/>
          <w:sz w:val="28"/>
          <w:szCs w:val="28"/>
          <w:lang w:eastAsia="ru-RU"/>
        </w:rPr>
        <w:br/>
        <w:t> 4.2. Обязанности руководителя Центра определяются должностной инструкцией, утвер</w:t>
      </w:r>
      <w:r>
        <w:rPr>
          <w:rFonts w:ascii="Times New Roman" w:eastAsia="Times New Roman" w:hAnsi="Times New Roman" w:cs="Times New Roman"/>
          <w:sz w:val="28"/>
          <w:szCs w:val="28"/>
          <w:lang w:eastAsia="ru-RU"/>
        </w:rPr>
        <w:t>жденной директором библиотеки.</w:t>
      </w:r>
    </w:p>
    <w:p w:rsidR="00583C18" w:rsidRPr="00430A3C" w:rsidRDefault="00583C18" w:rsidP="00583C18">
      <w:p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b/>
          <w:bCs/>
          <w:sz w:val="28"/>
          <w:szCs w:val="28"/>
          <w:lang w:eastAsia="ru-RU"/>
        </w:rPr>
        <w:t>5. Права и обязанности Центра</w:t>
      </w:r>
    </w:p>
    <w:p w:rsidR="00583C18" w:rsidRPr="00430A3C" w:rsidRDefault="00583C18" w:rsidP="00583C18">
      <w:pPr>
        <w:spacing w:after="0"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 5.1. Центр имеет право разрабатывать и вносить на утверждение директора проек</w:t>
      </w:r>
      <w:r>
        <w:rPr>
          <w:rFonts w:ascii="Times New Roman" w:eastAsia="Times New Roman" w:hAnsi="Times New Roman" w:cs="Times New Roman"/>
          <w:sz w:val="28"/>
          <w:szCs w:val="28"/>
          <w:lang w:eastAsia="ru-RU"/>
        </w:rPr>
        <w:t>ты и планы своей деятельности.</w:t>
      </w:r>
      <w:r w:rsidRPr="00430A3C">
        <w:rPr>
          <w:rFonts w:ascii="Times New Roman" w:eastAsia="Times New Roman" w:hAnsi="Times New Roman" w:cs="Times New Roman"/>
          <w:sz w:val="28"/>
          <w:szCs w:val="28"/>
          <w:lang w:eastAsia="ru-RU"/>
        </w:rPr>
        <w:br/>
        <w:t> 5.2. Центр обязан:</w:t>
      </w:r>
    </w:p>
    <w:p w:rsidR="00583C18" w:rsidRPr="00430A3C" w:rsidRDefault="00583C18" w:rsidP="00583C18">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своевременно и качественно выполнять планы, приказы и распоряжения директора, заместителей директора, заведующей отделом;</w:t>
      </w:r>
    </w:p>
    <w:p w:rsidR="00583C18" w:rsidRPr="00430A3C" w:rsidRDefault="00583C18" w:rsidP="00583C18">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соблюдать Правила внутреннего распорядка РНБ и режима работы библиотеки;</w:t>
      </w:r>
    </w:p>
    <w:p w:rsidR="00583C18" w:rsidRPr="00430A3C" w:rsidRDefault="00583C18" w:rsidP="00583C18">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вести делопроизводство Центра;</w:t>
      </w:r>
    </w:p>
    <w:p w:rsidR="00583C18" w:rsidRPr="00430A3C" w:rsidRDefault="00583C18" w:rsidP="00583C18">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430A3C">
        <w:rPr>
          <w:rFonts w:ascii="Times New Roman" w:eastAsia="Times New Roman" w:hAnsi="Times New Roman" w:cs="Times New Roman"/>
          <w:sz w:val="28"/>
          <w:szCs w:val="28"/>
          <w:lang w:eastAsia="ru-RU"/>
        </w:rPr>
        <w:t>своевременно предоставлять заведующему Отделом отчеты и другую информацию о деятельности Центра.</w:t>
      </w:r>
    </w:p>
    <w:p w:rsidR="00583C18" w:rsidRDefault="00583C18" w:rsidP="00583C18">
      <w:pPr>
        <w:autoSpaceDE w:val="0"/>
        <w:autoSpaceDN w:val="0"/>
        <w:adjustRightInd w:val="0"/>
        <w:spacing w:after="0" w:line="360" w:lineRule="auto"/>
        <w:jc w:val="center"/>
        <w:rPr>
          <w:rFonts w:ascii="Times New Roman" w:hAnsi="Times New Roman" w:cs="Times New Roman"/>
          <w:b/>
          <w:sz w:val="28"/>
          <w:szCs w:val="28"/>
        </w:rPr>
      </w:pPr>
    </w:p>
    <w:p w:rsidR="00583C18" w:rsidRPr="00C37CE4" w:rsidRDefault="00583C18" w:rsidP="00583C18">
      <w:pPr>
        <w:autoSpaceDE w:val="0"/>
        <w:autoSpaceDN w:val="0"/>
        <w:adjustRightInd w:val="0"/>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ПОЛОЖЕНИЕ</w:t>
      </w:r>
    </w:p>
    <w:p w:rsidR="00583C18" w:rsidRDefault="00583C18" w:rsidP="00583C18">
      <w:pPr>
        <w:autoSpaceDE w:val="0"/>
        <w:autoSpaceDN w:val="0"/>
        <w:adjustRightInd w:val="0"/>
        <w:spacing w:after="0" w:line="360" w:lineRule="auto"/>
        <w:jc w:val="center"/>
        <w:rPr>
          <w:rFonts w:ascii="Times New Roman" w:hAnsi="Times New Roman" w:cs="Times New Roman"/>
          <w:b/>
          <w:sz w:val="28"/>
          <w:szCs w:val="28"/>
        </w:rPr>
      </w:pPr>
      <w:r w:rsidRPr="00C37CE4">
        <w:rPr>
          <w:rFonts w:ascii="Times New Roman" w:hAnsi="Times New Roman" w:cs="Times New Roman"/>
          <w:b/>
          <w:sz w:val="28"/>
          <w:szCs w:val="28"/>
        </w:rPr>
        <w:t>о «Виртуальном центре чтения</w:t>
      </w:r>
      <w:r>
        <w:rPr>
          <w:rFonts w:ascii="Times New Roman" w:hAnsi="Times New Roman" w:cs="Times New Roman"/>
          <w:b/>
          <w:sz w:val="28"/>
          <w:szCs w:val="28"/>
        </w:rPr>
        <w:t xml:space="preserve"> </w:t>
      </w:r>
      <w:r w:rsidRPr="00C37CE4">
        <w:rPr>
          <w:rFonts w:ascii="Times New Roman" w:hAnsi="Times New Roman" w:cs="Times New Roman"/>
          <w:b/>
          <w:sz w:val="28"/>
          <w:szCs w:val="28"/>
        </w:rPr>
        <w:t>«</w:t>
      </w:r>
      <w:proofErr w:type="gramStart"/>
      <w:r w:rsidRPr="00C37CE4">
        <w:rPr>
          <w:rFonts w:ascii="Times New Roman" w:hAnsi="Times New Roman" w:cs="Times New Roman"/>
          <w:b/>
          <w:sz w:val="28"/>
          <w:szCs w:val="28"/>
        </w:rPr>
        <w:t>Читающая</w:t>
      </w:r>
      <w:proofErr w:type="gramEnd"/>
      <w:r w:rsidRPr="00C37CE4">
        <w:rPr>
          <w:rFonts w:ascii="Times New Roman" w:hAnsi="Times New Roman" w:cs="Times New Roman"/>
          <w:b/>
          <w:sz w:val="28"/>
          <w:szCs w:val="28"/>
        </w:rPr>
        <w:t xml:space="preserve"> </w:t>
      </w:r>
      <w:proofErr w:type="spellStart"/>
      <w:r w:rsidRPr="00C37CE4">
        <w:rPr>
          <w:rFonts w:ascii="Times New Roman" w:hAnsi="Times New Roman" w:cs="Times New Roman"/>
          <w:b/>
          <w:sz w:val="28"/>
          <w:szCs w:val="28"/>
        </w:rPr>
        <w:t>Брянщина</w:t>
      </w:r>
      <w:proofErr w:type="spellEnd"/>
      <w:r w:rsidRPr="00C37CE4">
        <w:rPr>
          <w:rFonts w:ascii="Times New Roman" w:hAnsi="Times New Roman" w:cs="Times New Roman"/>
          <w:b/>
          <w:sz w:val="28"/>
          <w:szCs w:val="28"/>
        </w:rPr>
        <w:t>»</w:t>
      </w:r>
    </w:p>
    <w:p w:rsidR="00583C18" w:rsidRPr="00C37CE4" w:rsidRDefault="00583C18" w:rsidP="00583C18">
      <w:pPr>
        <w:autoSpaceDE w:val="0"/>
        <w:autoSpaceDN w:val="0"/>
        <w:adjustRightInd w:val="0"/>
        <w:spacing w:after="0" w:line="360" w:lineRule="auto"/>
        <w:jc w:val="center"/>
        <w:rPr>
          <w:rFonts w:ascii="Times New Roman" w:hAnsi="Times New Roman" w:cs="Times New Roman"/>
          <w:sz w:val="28"/>
          <w:szCs w:val="28"/>
        </w:rPr>
      </w:pPr>
    </w:p>
    <w:p w:rsidR="00583C18" w:rsidRPr="00C37CE4" w:rsidRDefault="00583C18" w:rsidP="00583C18">
      <w:pPr>
        <w:pStyle w:val="a3"/>
        <w:numPr>
          <w:ilvl w:val="0"/>
          <w:numId w:val="6"/>
        </w:num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Общие положения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1.1 «Виртуальный центр чтения» является одной из информационных структур сайта</w:t>
      </w:r>
      <w:r>
        <w:rPr>
          <w:rFonts w:ascii="Times New Roman" w:hAnsi="Times New Roman" w:cs="Times New Roman"/>
          <w:sz w:val="28"/>
          <w:szCs w:val="28"/>
        </w:rPr>
        <w:t xml:space="preserve"> </w:t>
      </w:r>
      <w:r w:rsidRPr="00C37CE4">
        <w:rPr>
          <w:rFonts w:ascii="Times New Roman" w:hAnsi="Times New Roman" w:cs="Times New Roman"/>
          <w:sz w:val="28"/>
          <w:szCs w:val="28"/>
        </w:rPr>
        <w:t xml:space="preserve"> БОНУБ им. Ф. И. Тютчева и осуществляет просветительскую и методическую деятельность в области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1.2. Виртуальный центр чтения осуществляет свою деятельность на основе распределенных обязанностей среди структурных подразделений БОНУБ им. Ф. И. Тютчева.</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1.3. В своей деятельности Виртуальный центр чтения руководствуется нормативно-правовыми документами федерального и областного уровня, Национальной программой поддержки и развития чтения, годовым планом работы библиотеки, настоящим Положением.</w:t>
      </w:r>
    </w:p>
    <w:p w:rsidR="00583C18" w:rsidRPr="00C37CE4" w:rsidRDefault="00583C18" w:rsidP="00583C18">
      <w:pPr>
        <w:pStyle w:val="a3"/>
        <w:numPr>
          <w:ilvl w:val="0"/>
          <w:numId w:val="6"/>
        </w:num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Цели и задачи Виртуального центра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2.1. Виртуальный центр чтения «</w:t>
      </w:r>
      <w:proofErr w:type="gramStart"/>
      <w:r w:rsidRPr="00C37CE4">
        <w:rPr>
          <w:rFonts w:ascii="Times New Roman" w:hAnsi="Times New Roman" w:cs="Times New Roman"/>
          <w:sz w:val="28"/>
          <w:szCs w:val="28"/>
        </w:rPr>
        <w:t>Читающая</w:t>
      </w:r>
      <w:proofErr w:type="gramEnd"/>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Брянщина</w:t>
      </w:r>
      <w:proofErr w:type="spellEnd"/>
      <w:r w:rsidRPr="00C37CE4">
        <w:rPr>
          <w:rFonts w:ascii="Times New Roman" w:hAnsi="Times New Roman" w:cs="Times New Roman"/>
          <w:sz w:val="28"/>
          <w:szCs w:val="28"/>
        </w:rPr>
        <w:t>» создан с целью продвижения лучших образцов литературы среди</w:t>
      </w:r>
      <w:r>
        <w:rPr>
          <w:rFonts w:ascii="Times New Roman" w:hAnsi="Times New Roman" w:cs="Times New Roman"/>
          <w:sz w:val="28"/>
          <w:szCs w:val="28"/>
        </w:rPr>
        <w:t xml:space="preserve"> </w:t>
      </w:r>
      <w:r w:rsidRPr="00C37CE4">
        <w:rPr>
          <w:rFonts w:ascii="Times New Roman" w:hAnsi="Times New Roman" w:cs="Times New Roman"/>
          <w:sz w:val="28"/>
          <w:szCs w:val="28"/>
        </w:rPr>
        <w:t>населения и создания положительного и привлекательного образа читающего человека, книги, литературы и библиотеки.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2.2. Для достижения поставленной цели решаются следующие задачи: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популяризация лучших образцов отечественной и зарубежной литературы;</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оказание помощи в поиске и выборе литературы и информации о ней;</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активное привлечение к чтению традиционных книг аудитории некнижных читателей (пользователей Интернета, читателей электронных текстов);</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оперативное освещение библиотечных акций и других мероприятий по продвижению чтения для читающей и не читающей публики.</w:t>
      </w:r>
    </w:p>
    <w:p w:rsidR="00583C18" w:rsidRPr="00C37CE4" w:rsidRDefault="00583C18" w:rsidP="00583C18">
      <w:pPr>
        <w:pStyle w:val="a3"/>
        <w:numPr>
          <w:ilvl w:val="0"/>
          <w:numId w:val="6"/>
        </w:numPr>
        <w:autoSpaceDE w:val="0"/>
        <w:autoSpaceDN w:val="0"/>
        <w:adjustRightInd w:val="0"/>
        <w:spacing w:after="0" w:line="360" w:lineRule="auto"/>
        <w:jc w:val="both"/>
        <w:rPr>
          <w:rFonts w:ascii="Times New Roman" w:hAnsi="Times New Roman" w:cs="Times New Roman"/>
          <w:b/>
          <w:bCs/>
          <w:sz w:val="28"/>
          <w:szCs w:val="28"/>
        </w:rPr>
      </w:pPr>
      <w:r w:rsidRPr="00C37CE4">
        <w:rPr>
          <w:rFonts w:ascii="Times New Roman" w:hAnsi="Times New Roman" w:cs="Times New Roman"/>
          <w:b/>
          <w:bCs/>
          <w:sz w:val="28"/>
          <w:szCs w:val="28"/>
        </w:rPr>
        <w:t>Основные направления деятельности</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3.1. Популяризация деятельности библиотеки в области поддержки и развития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3.2. Регулярное обновление информации в рамках Виртуального центра чтения.</w:t>
      </w:r>
    </w:p>
    <w:p w:rsidR="00583C18" w:rsidRPr="00C37CE4" w:rsidRDefault="00583C18" w:rsidP="00583C18">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3.3. Использование традиционных и инновационных форм работы с пользователями (экспресс-информация, обзоры, виртуальные выставки, читательский выбор или рейтинг, система  рубрик для различных пользователей).</w:t>
      </w:r>
    </w:p>
    <w:p w:rsidR="00583C18" w:rsidRPr="008E0A1E" w:rsidRDefault="00583C18" w:rsidP="00583C18">
      <w:pPr>
        <w:autoSpaceDE w:val="0"/>
        <w:autoSpaceDN w:val="0"/>
        <w:adjustRightInd w:val="0"/>
        <w:spacing w:after="0" w:line="360" w:lineRule="auto"/>
        <w:jc w:val="both"/>
        <w:rPr>
          <w:rFonts w:ascii="Times New Roman" w:hAnsi="Times New Roman" w:cs="Times New Roman"/>
          <w:b/>
          <w:bCs/>
          <w:sz w:val="28"/>
          <w:szCs w:val="28"/>
        </w:rPr>
      </w:pPr>
    </w:p>
    <w:p w:rsidR="00583C18" w:rsidRDefault="00583C18" w:rsidP="00583C18">
      <w:pPr>
        <w:autoSpaceDE w:val="0"/>
        <w:autoSpaceDN w:val="0"/>
        <w:adjustRightInd w:val="0"/>
        <w:spacing w:after="0" w:line="360" w:lineRule="auto"/>
        <w:jc w:val="both"/>
        <w:rPr>
          <w:rFonts w:ascii="Times New Roman" w:hAnsi="Times New Roman" w:cs="Times New Roman"/>
          <w:b/>
          <w:bCs/>
          <w:sz w:val="28"/>
          <w:szCs w:val="28"/>
        </w:rPr>
      </w:pPr>
    </w:p>
    <w:p w:rsidR="00583C18" w:rsidRDefault="00583C18" w:rsidP="00583C18">
      <w:pPr>
        <w:autoSpaceDE w:val="0"/>
        <w:autoSpaceDN w:val="0"/>
        <w:adjustRightInd w:val="0"/>
        <w:spacing w:after="0" w:line="360" w:lineRule="auto"/>
        <w:jc w:val="both"/>
        <w:rPr>
          <w:rFonts w:ascii="Times New Roman" w:hAnsi="Times New Roman" w:cs="Times New Roman"/>
          <w:b/>
          <w:bCs/>
          <w:sz w:val="28"/>
          <w:szCs w:val="28"/>
        </w:rPr>
      </w:pPr>
    </w:p>
    <w:p w:rsidR="00583C18" w:rsidRPr="008E0A1E" w:rsidRDefault="00583C18" w:rsidP="00583C18">
      <w:pPr>
        <w:autoSpaceDE w:val="0"/>
        <w:autoSpaceDN w:val="0"/>
        <w:adjustRightInd w:val="0"/>
        <w:spacing w:after="0" w:line="360" w:lineRule="auto"/>
        <w:jc w:val="both"/>
        <w:rPr>
          <w:rFonts w:ascii="Times New Roman" w:hAnsi="Times New Roman" w:cs="Times New Roman"/>
          <w:b/>
          <w:bCs/>
          <w:sz w:val="28"/>
          <w:szCs w:val="28"/>
        </w:rPr>
      </w:pPr>
    </w:p>
    <w:p w:rsidR="00583C18" w:rsidRPr="00C37CE4" w:rsidRDefault="00583C18" w:rsidP="00583C18">
      <w:pPr>
        <w:autoSpaceDE w:val="0"/>
        <w:autoSpaceDN w:val="0"/>
        <w:adjustRightInd w:val="0"/>
        <w:spacing w:after="0" w:line="360" w:lineRule="auto"/>
        <w:ind w:firstLine="708"/>
        <w:rPr>
          <w:rFonts w:ascii="Times New Roman" w:hAnsi="Times New Roman" w:cs="Times New Roman"/>
          <w:sz w:val="28"/>
          <w:szCs w:val="28"/>
        </w:rPr>
      </w:pPr>
    </w:p>
    <w:p w:rsidR="004B6870" w:rsidRDefault="004B6870" w:rsidP="004B6870">
      <w:pPr>
        <w:autoSpaceDE w:val="0"/>
        <w:autoSpaceDN w:val="0"/>
        <w:adjustRightInd w:val="0"/>
        <w:spacing w:after="0"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F7C9E" w:rsidRPr="00C37CE4" w:rsidRDefault="00C621C2" w:rsidP="00D77CC0">
      <w:pPr>
        <w:autoSpaceDE w:val="0"/>
        <w:autoSpaceDN w:val="0"/>
        <w:adjustRightInd w:val="0"/>
        <w:spacing w:after="0" w:line="360" w:lineRule="auto"/>
        <w:ind w:firstLine="708"/>
        <w:jc w:val="center"/>
        <w:rPr>
          <w:rFonts w:ascii="Times New Roman" w:hAnsi="Times New Roman" w:cs="Times New Roman"/>
          <w:b/>
          <w:sz w:val="28"/>
          <w:szCs w:val="28"/>
        </w:rPr>
      </w:pPr>
      <w:r w:rsidRPr="00C37CE4">
        <w:rPr>
          <w:rFonts w:ascii="Times New Roman" w:hAnsi="Times New Roman" w:cs="Times New Roman"/>
          <w:b/>
          <w:sz w:val="28"/>
          <w:szCs w:val="28"/>
        </w:rPr>
        <w:t>Л</w:t>
      </w:r>
      <w:r w:rsidR="00DF7C9E" w:rsidRPr="00C37CE4">
        <w:rPr>
          <w:rFonts w:ascii="Times New Roman" w:hAnsi="Times New Roman" w:cs="Times New Roman"/>
          <w:b/>
          <w:sz w:val="28"/>
          <w:szCs w:val="28"/>
        </w:rPr>
        <w:t>ИТЕРАТУРА О ДЕЯТЕЛЬНОСТИ</w:t>
      </w:r>
    </w:p>
    <w:p w:rsidR="001046ED" w:rsidRPr="00C37CE4" w:rsidRDefault="00D77CC0" w:rsidP="007F5996">
      <w:pPr>
        <w:autoSpaceDE w:val="0"/>
        <w:autoSpaceDN w:val="0"/>
        <w:adjustRightInd w:val="0"/>
        <w:spacing w:after="0" w:line="360" w:lineRule="auto"/>
        <w:ind w:firstLine="708"/>
        <w:jc w:val="center"/>
        <w:rPr>
          <w:rFonts w:ascii="Times New Roman" w:hAnsi="Times New Roman" w:cs="Times New Roman"/>
          <w:b/>
          <w:sz w:val="28"/>
          <w:szCs w:val="28"/>
        </w:rPr>
      </w:pPr>
      <w:r w:rsidRPr="00C37CE4">
        <w:rPr>
          <w:rFonts w:ascii="Times New Roman" w:hAnsi="Times New Roman" w:cs="Times New Roman"/>
          <w:b/>
          <w:sz w:val="28"/>
          <w:szCs w:val="28"/>
        </w:rPr>
        <w:t>Региональных Центров чтения</w:t>
      </w:r>
    </w:p>
    <w:p w:rsidR="00DF7C9E" w:rsidRPr="00C37CE4" w:rsidRDefault="00DF7C9E" w:rsidP="003944D4">
      <w:pPr>
        <w:autoSpaceDE w:val="0"/>
        <w:autoSpaceDN w:val="0"/>
        <w:adjustRightInd w:val="0"/>
        <w:spacing w:after="0" w:line="360" w:lineRule="auto"/>
        <w:jc w:val="center"/>
        <w:rPr>
          <w:rFonts w:ascii="Times New Roman" w:hAnsi="Times New Roman" w:cs="Times New Roman"/>
          <w:sz w:val="28"/>
          <w:szCs w:val="28"/>
        </w:rPr>
      </w:pPr>
      <w:r w:rsidRPr="00C37CE4">
        <w:rPr>
          <w:rFonts w:ascii="Times New Roman" w:hAnsi="Times New Roman" w:cs="Times New Roman"/>
          <w:sz w:val="28"/>
          <w:szCs w:val="28"/>
        </w:rPr>
        <w:t>Отдельные издания</w:t>
      </w:r>
    </w:p>
    <w:p w:rsidR="00DF7C9E" w:rsidRPr="00C37CE4" w:rsidRDefault="0026122B"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DF7C9E" w:rsidRPr="00C37CE4">
        <w:rPr>
          <w:rFonts w:ascii="Times New Roman" w:hAnsi="Times New Roman" w:cs="Times New Roman"/>
          <w:sz w:val="28"/>
          <w:szCs w:val="28"/>
        </w:rPr>
        <w:t xml:space="preserve">. Алтай: время читать!: материалы краевого конкурса /АКУНБ им. В. Я. Шишкова; сост. И. В. Миллер; ред. Т. В. Смелова. – Барнаул, 2008. – 72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26122B"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DF7C9E" w:rsidRPr="00C37CE4">
        <w:rPr>
          <w:rFonts w:ascii="Times New Roman" w:hAnsi="Times New Roman" w:cs="Times New Roman"/>
          <w:sz w:val="28"/>
          <w:szCs w:val="28"/>
        </w:rPr>
        <w:t>. Библиотека. Книга. Чте</w:t>
      </w:r>
      <w:r w:rsidRPr="00C37CE4">
        <w:rPr>
          <w:rFonts w:ascii="Times New Roman" w:hAnsi="Times New Roman" w:cs="Times New Roman"/>
          <w:sz w:val="28"/>
          <w:szCs w:val="28"/>
        </w:rPr>
        <w:t>ние: новые подходы и технологии</w:t>
      </w:r>
      <w:r w:rsidR="00DF7C9E" w:rsidRPr="00C37CE4">
        <w:rPr>
          <w:rFonts w:ascii="Times New Roman" w:hAnsi="Times New Roman" w:cs="Times New Roman"/>
          <w:sz w:val="28"/>
          <w:szCs w:val="28"/>
        </w:rPr>
        <w:t>:</w:t>
      </w:r>
      <w:r w:rsidR="00C45966">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сб. материалов круглого стола по проблемам чтения / </w:t>
      </w:r>
      <w:proofErr w:type="gramStart"/>
      <w:r w:rsidR="00DF7C9E" w:rsidRPr="00C37CE4">
        <w:rPr>
          <w:rFonts w:ascii="Times New Roman" w:hAnsi="Times New Roman" w:cs="Times New Roman"/>
          <w:sz w:val="28"/>
          <w:szCs w:val="28"/>
        </w:rPr>
        <w:t>Смоленская</w:t>
      </w:r>
      <w:proofErr w:type="gramEnd"/>
      <w:r w:rsidR="00DF7C9E" w:rsidRPr="00C37CE4">
        <w:rPr>
          <w:rFonts w:ascii="Times New Roman" w:hAnsi="Times New Roman" w:cs="Times New Roman"/>
          <w:sz w:val="28"/>
          <w:szCs w:val="28"/>
        </w:rPr>
        <w:t xml:space="preserve"> ОУБ им. А. Т. Твардовского. – Смоленск, 2009. – 45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26122B"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w:t>
      </w:r>
      <w:r w:rsidR="00DF7C9E" w:rsidRPr="00C37CE4">
        <w:rPr>
          <w:rFonts w:ascii="Times New Roman" w:hAnsi="Times New Roman" w:cs="Times New Roman"/>
          <w:sz w:val="28"/>
          <w:szCs w:val="28"/>
        </w:rPr>
        <w:t>. Библиотечный форум</w:t>
      </w:r>
      <w:r w:rsidR="007F5996" w:rsidRPr="00C37CE4">
        <w:rPr>
          <w:rFonts w:ascii="Times New Roman" w:hAnsi="Times New Roman" w:cs="Times New Roman"/>
          <w:sz w:val="28"/>
          <w:szCs w:val="28"/>
        </w:rPr>
        <w:t xml:space="preserve"> «Книга и молодежь: как поднять </w:t>
      </w:r>
      <w:r w:rsidRPr="00C37CE4">
        <w:rPr>
          <w:rFonts w:ascii="Times New Roman" w:hAnsi="Times New Roman" w:cs="Times New Roman"/>
          <w:sz w:val="28"/>
          <w:szCs w:val="28"/>
        </w:rPr>
        <w:t>престиж чтения»</w:t>
      </w:r>
      <w:r w:rsidR="00DF7C9E" w:rsidRPr="00C37CE4">
        <w:rPr>
          <w:rFonts w:ascii="Times New Roman" w:hAnsi="Times New Roman" w:cs="Times New Roman"/>
          <w:sz w:val="28"/>
          <w:szCs w:val="28"/>
        </w:rPr>
        <w:t xml:space="preserve">: сб. материалов. – Архангельск, 2003. – 102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26122B"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w:t>
      </w:r>
      <w:r w:rsidR="00DF7C9E" w:rsidRPr="00C37CE4">
        <w:rPr>
          <w:rFonts w:ascii="Times New Roman" w:hAnsi="Times New Roman" w:cs="Times New Roman"/>
          <w:sz w:val="28"/>
          <w:szCs w:val="28"/>
        </w:rPr>
        <w:t>. Год чтения в Челябинской области: от идеи к воплощению:</w:t>
      </w:r>
      <w:r w:rsidRPr="00C37CE4">
        <w:rPr>
          <w:rFonts w:ascii="Times New Roman" w:hAnsi="Times New Roman" w:cs="Times New Roman"/>
          <w:sz w:val="28"/>
          <w:szCs w:val="28"/>
        </w:rPr>
        <w:t xml:space="preserve"> сб. ст.</w:t>
      </w:r>
      <w:r w:rsidR="00DF7C9E" w:rsidRPr="00C37CE4">
        <w:rPr>
          <w:rFonts w:ascii="Times New Roman" w:hAnsi="Times New Roman" w:cs="Times New Roman"/>
          <w:sz w:val="28"/>
          <w:szCs w:val="28"/>
        </w:rPr>
        <w:t>/ ЧОУНБ; сост.</w:t>
      </w:r>
      <w:r w:rsidRPr="00C37CE4">
        <w:rPr>
          <w:rFonts w:ascii="Times New Roman" w:hAnsi="Times New Roman" w:cs="Times New Roman"/>
          <w:sz w:val="28"/>
          <w:szCs w:val="28"/>
        </w:rPr>
        <w:t xml:space="preserve"> Н. П. </w:t>
      </w:r>
      <w:proofErr w:type="spellStart"/>
      <w:r w:rsidRPr="00C37CE4">
        <w:rPr>
          <w:rFonts w:ascii="Times New Roman" w:hAnsi="Times New Roman" w:cs="Times New Roman"/>
          <w:sz w:val="28"/>
          <w:szCs w:val="28"/>
        </w:rPr>
        <w:t>Расцветаева</w:t>
      </w:r>
      <w:proofErr w:type="spellEnd"/>
      <w:r w:rsidRPr="00C37CE4">
        <w:rPr>
          <w:rFonts w:ascii="Times New Roman" w:hAnsi="Times New Roman" w:cs="Times New Roman"/>
          <w:sz w:val="28"/>
          <w:szCs w:val="28"/>
        </w:rPr>
        <w:t>. – Челябинск</w:t>
      </w:r>
      <w:r w:rsidR="00DF7C9E" w:rsidRPr="00C37CE4">
        <w:rPr>
          <w:rFonts w:ascii="Times New Roman" w:hAnsi="Times New Roman" w:cs="Times New Roman"/>
          <w:sz w:val="28"/>
          <w:szCs w:val="28"/>
        </w:rPr>
        <w:t>: Книга,</w:t>
      </w:r>
      <w:r w:rsidR="00C45966">
        <w:rPr>
          <w:rFonts w:ascii="Times New Roman" w:hAnsi="Times New Roman" w:cs="Times New Roman"/>
          <w:sz w:val="28"/>
          <w:szCs w:val="28"/>
        </w:rPr>
        <w:t xml:space="preserve"> </w:t>
      </w:r>
      <w:r w:rsidR="00DF7C9E" w:rsidRPr="00C37CE4">
        <w:rPr>
          <w:rFonts w:ascii="Times New Roman" w:hAnsi="Times New Roman" w:cs="Times New Roman"/>
          <w:sz w:val="28"/>
          <w:szCs w:val="28"/>
        </w:rPr>
        <w:t>2008. – 144 с.: ил.</w:t>
      </w:r>
    </w:p>
    <w:p w:rsidR="0026122B" w:rsidRPr="00C37CE4" w:rsidRDefault="0026122B"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5</w:t>
      </w:r>
      <w:r w:rsidR="00DF7C9E" w:rsidRPr="00C37CE4">
        <w:rPr>
          <w:rFonts w:ascii="Times New Roman" w:hAnsi="Times New Roman" w:cs="Times New Roman"/>
          <w:sz w:val="28"/>
          <w:szCs w:val="28"/>
        </w:rPr>
        <w:t>. Как создаются чита</w:t>
      </w:r>
      <w:r w:rsidRPr="00C37CE4">
        <w:rPr>
          <w:rFonts w:ascii="Times New Roman" w:hAnsi="Times New Roman" w:cs="Times New Roman"/>
          <w:sz w:val="28"/>
          <w:szCs w:val="28"/>
        </w:rPr>
        <w:t>ющие нации: опыт, идеи, образцы</w:t>
      </w:r>
      <w:r w:rsidR="00DF7C9E" w:rsidRPr="00C37CE4">
        <w:rPr>
          <w:rFonts w:ascii="Times New Roman" w:hAnsi="Times New Roman" w:cs="Times New Roman"/>
          <w:sz w:val="28"/>
          <w:szCs w:val="28"/>
        </w:rPr>
        <w:t>: сб</w:t>
      </w:r>
      <w:proofErr w:type="gramStart"/>
      <w:r w:rsidR="00DF7C9E" w:rsidRPr="00C37CE4">
        <w:rPr>
          <w:rFonts w:ascii="Times New Roman" w:hAnsi="Times New Roman" w:cs="Times New Roman"/>
          <w:sz w:val="28"/>
          <w:szCs w:val="28"/>
        </w:rPr>
        <w:t>.м</w:t>
      </w:r>
      <w:proofErr w:type="gramEnd"/>
      <w:r w:rsidR="00DF7C9E" w:rsidRPr="00C37CE4">
        <w:rPr>
          <w:rFonts w:ascii="Times New Roman" w:hAnsi="Times New Roman" w:cs="Times New Roman"/>
          <w:sz w:val="28"/>
          <w:szCs w:val="28"/>
        </w:rPr>
        <w:t xml:space="preserve">атериалов </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ред.</w:t>
      </w:r>
      <w:r w:rsidR="0026122B" w:rsidRPr="00C37CE4">
        <w:rPr>
          <w:rFonts w:ascii="Times New Roman" w:hAnsi="Times New Roman" w:cs="Times New Roman"/>
          <w:sz w:val="28"/>
          <w:szCs w:val="28"/>
        </w:rPr>
        <w:t>-</w:t>
      </w:r>
      <w:r w:rsidRPr="00C37CE4">
        <w:rPr>
          <w:rFonts w:ascii="Times New Roman" w:hAnsi="Times New Roman" w:cs="Times New Roman"/>
          <w:sz w:val="28"/>
          <w:szCs w:val="28"/>
        </w:rPr>
        <w:t xml:space="preserve">сост.: В. Д. Стельмах, </w:t>
      </w:r>
      <w:proofErr w:type="gramStart"/>
      <w:r w:rsidRPr="00C37CE4">
        <w:rPr>
          <w:rFonts w:ascii="Times New Roman" w:hAnsi="Times New Roman" w:cs="Times New Roman"/>
          <w:sz w:val="28"/>
          <w:szCs w:val="28"/>
        </w:rPr>
        <w:t>Дж</w:t>
      </w:r>
      <w:proofErr w:type="gramEnd"/>
      <w:r w:rsidRPr="00C37CE4">
        <w:rPr>
          <w:rFonts w:ascii="Times New Roman" w:hAnsi="Times New Roman" w:cs="Times New Roman"/>
          <w:sz w:val="28"/>
          <w:szCs w:val="28"/>
        </w:rPr>
        <w:t xml:space="preserve">. Я. </w:t>
      </w:r>
      <w:proofErr w:type="spellStart"/>
      <w:r w:rsidRPr="00C37CE4">
        <w:rPr>
          <w:rFonts w:ascii="Times New Roman" w:hAnsi="Times New Roman" w:cs="Times New Roman"/>
          <w:sz w:val="28"/>
          <w:szCs w:val="28"/>
        </w:rPr>
        <w:t>Коул</w:t>
      </w:r>
      <w:proofErr w:type="spellEnd"/>
      <w:r w:rsidRPr="00C37CE4">
        <w:rPr>
          <w:rFonts w:ascii="Times New Roman" w:hAnsi="Times New Roman" w:cs="Times New Roman"/>
          <w:sz w:val="28"/>
          <w:szCs w:val="28"/>
        </w:rPr>
        <w:t>. – М.:</w:t>
      </w:r>
      <w:r w:rsidR="00C45966">
        <w:rPr>
          <w:rFonts w:ascii="Times New Roman" w:hAnsi="Times New Roman" w:cs="Times New Roman"/>
          <w:sz w:val="28"/>
          <w:szCs w:val="28"/>
        </w:rPr>
        <w:t xml:space="preserve"> </w:t>
      </w:r>
      <w:r w:rsidRPr="00C37CE4">
        <w:rPr>
          <w:rFonts w:ascii="Times New Roman" w:hAnsi="Times New Roman" w:cs="Times New Roman"/>
          <w:sz w:val="28"/>
          <w:szCs w:val="28"/>
        </w:rPr>
        <w:t xml:space="preserve">НФ «Пушкинская библиотека»; Белый город, 2006. – 274 </w:t>
      </w:r>
      <w:proofErr w:type="spellStart"/>
      <w:r w:rsidRPr="00C37CE4">
        <w:rPr>
          <w:rFonts w:ascii="Times New Roman" w:hAnsi="Times New Roman" w:cs="Times New Roman"/>
          <w:sz w:val="28"/>
          <w:szCs w:val="28"/>
        </w:rPr>
        <w:t>c</w:t>
      </w:r>
      <w:proofErr w:type="spellEnd"/>
      <w:r w:rsidRPr="00C37CE4">
        <w:rPr>
          <w:rFonts w:ascii="Times New Roman" w:hAnsi="Times New Roman" w:cs="Times New Roman"/>
          <w:sz w:val="28"/>
          <w:szCs w:val="28"/>
        </w:rPr>
        <w:t>.</w:t>
      </w:r>
    </w:p>
    <w:p w:rsidR="00DF7C9E" w:rsidRPr="00C37CE4" w:rsidRDefault="00DE4BA3"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6</w:t>
      </w:r>
      <w:r w:rsidR="00DF7C9E" w:rsidRPr="00C37CE4">
        <w:rPr>
          <w:rFonts w:ascii="Times New Roman" w:hAnsi="Times New Roman" w:cs="Times New Roman"/>
          <w:sz w:val="28"/>
          <w:szCs w:val="28"/>
        </w:rPr>
        <w:t>. Концепция национальной программы «Чтение» и перспектива создания «</w:t>
      </w:r>
      <w:r w:rsidRPr="00C37CE4">
        <w:rPr>
          <w:rFonts w:ascii="Times New Roman" w:hAnsi="Times New Roman" w:cs="Times New Roman"/>
          <w:sz w:val="28"/>
          <w:szCs w:val="28"/>
        </w:rPr>
        <w:t>Центров чтения» при библиотеках</w:t>
      </w:r>
      <w:r w:rsidR="00DF7C9E" w:rsidRPr="00C37CE4">
        <w:rPr>
          <w:rFonts w:ascii="Times New Roman" w:hAnsi="Times New Roman" w:cs="Times New Roman"/>
          <w:sz w:val="28"/>
          <w:szCs w:val="28"/>
        </w:rPr>
        <w:t>: материалы</w:t>
      </w:r>
      <w:r w:rsidR="00C45966">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круглого стола в рамках Областного совещания директоров и заместителей директоров по работе с детьми / НОУНБ им. В. И. Ленина. – Н. Новгород, 2003. – 39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DE4BA3"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7. Мир чтения</w:t>
      </w:r>
      <w:r w:rsidR="00DF7C9E" w:rsidRPr="00C37CE4">
        <w:rPr>
          <w:rFonts w:ascii="Times New Roman" w:hAnsi="Times New Roman" w:cs="Times New Roman"/>
          <w:sz w:val="28"/>
          <w:szCs w:val="28"/>
        </w:rPr>
        <w:t xml:space="preserve">: методическое письмо о проведении областной литературной акции / НГОУНБ им. В. И. Ленина; сост.Л. Ф. </w:t>
      </w:r>
      <w:proofErr w:type="spellStart"/>
      <w:r w:rsidR="00DF7C9E" w:rsidRPr="00C37CE4">
        <w:rPr>
          <w:rFonts w:ascii="Times New Roman" w:hAnsi="Times New Roman" w:cs="Times New Roman"/>
          <w:sz w:val="28"/>
          <w:szCs w:val="28"/>
        </w:rPr>
        <w:t>Буничева</w:t>
      </w:r>
      <w:proofErr w:type="spellEnd"/>
      <w:r w:rsidR="00DF7C9E" w:rsidRPr="00C37CE4">
        <w:rPr>
          <w:rFonts w:ascii="Times New Roman" w:hAnsi="Times New Roman" w:cs="Times New Roman"/>
          <w:sz w:val="28"/>
          <w:szCs w:val="28"/>
        </w:rPr>
        <w:t xml:space="preserve">. – Н. Новгород, 2008. – 11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232C6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8</w:t>
      </w:r>
      <w:r w:rsidR="00DF7C9E" w:rsidRPr="00C37CE4">
        <w:rPr>
          <w:rFonts w:ascii="Times New Roman" w:hAnsi="Times New Roman" w:cs="Times New Roman"/>
          <w:sz w:val="28"/>
          <w:szCs w:val="28"/>
        </w:rPr>
        <w:t>. Обретение читателя. По материалам семинара «Пути</w:t>
      </w:r>
      <w:r w:rsidR="009A428F">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продвижения чтения и формирования литературной культуры» /ТОУНБ им. А. М. Горького. – Тверь, 2003. – 56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232C6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9</w:t>
      </w:r>
      <w:r w:rsidR="00DF7C9E" w:rsidRPr="00C37CE4">
        <w:rPr>
          <w:rFonts w:ascii="Times New Roman" w:hAnsi="Times New Roman" w:cs="Times New Roman"/>
          <w:sz w:val="28"/>
          <w:szCs w:val="28"/>
        </w:rPr>
        <w:t>. Профи</w:t>
      </w:r>
      <w:r w:rsidRPr="00C37CE4">
        <w:rPr>
          <w:rFonts w:ascii="Times New Roman" w:hAnsi="Times New Roman" w:cs="Times New Roman"/>
          <w:sz w:val="28"/>
          <w:szCs w:val="28"/>
        </w:rPr>
        <w:t>-</w:t>
      </w:r>
      <w:r w:rsidR="00DF7C9E" w:rsidRPr="00C37CE4">
        <w:rPr>
          <w:rFonts w:ascii="Times New Roman" w:hAnsi="Times New Roman" w:cs="Times New Roman"/>
          <w:sz w:val="28"/>
          <w:szCs w:val="28"/>
        </w:rPr>
        <w:t>форум «Формы и методы продвижения Книги и</w:t>
      </w:r>
      <w:r w:rsidR="009A428F">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Чтения» / МУК «ЦБС» </w:t>
      </w:r>
      <w:proofErr w:type="spellStart"/>
      <w:r w:rsidR="00DF7C9E" w:rsidRPr="00C37CE4">
        <w:rPr>
          <w:rFonts w:ascii="Times New Roman" w:hAnsi="Times New Roman" w:cs="Times New Roman"/>
          <w:sz w:val="28"/>
          <w:szCs w:val="28"/>
        </w:rPr>
        <w:t>Канавинского</w:t>
      </w:r>
      <w:proofErr w:type="spellEnd"/>
      <w:r w:rsidR="00DF7C9E" w:rsidRPr="00C37CE4">
        <w:rPr>
          <w:rFonts w:ascii="Times New Roman" w:hAnsi="Times New Roman" w:cs="Times New Roman"/>
          <w:sz w:val="28"/>
          <w:szCs w:val="28"/>
        </w:rPr>
        <w:t xml:space="preserve"> р</w:t>
      </w:r>
      <w:r w:rsidRPr="00C37CE4">
        <w:rPr>
          <w:rFonts w:ascii="Times New Roman" w:hAnsi="Times New Roman" w:cs="Times New Roman"/>
          <w:sz w:val="28"/>
          <w:szCs w:val="28"/>
        </w:rPr>
        <w:t>-</w:t>
      </w:r>
      <w:r w:rsidR="00DF7C9E" w:rsidRPr="00C37CE4">
        <w:rPr>
          <w:rFonts w:ascii="Times New Roman" w:hAnsi="Times New Roman" w:cs="Times New Roman"/>
          <w:sz w:val="28"/>
          <w:szCs w:val="28"/>
        </w:rPr>
        <w:t xml:space="preserve">на; сост.: Т. С. </w:t>
      </w:r>
      <w:proofErr w:type="spellStart"/>
      <w:r w:rsidR="00DF7C9E" w:rsidRPr="00C37CE4">
        <w:rPr>
          <w:rFonts w:ascii="Times New Roman" w:hAnsi="Times New Roman" w:cs="Times New Roman"/>
          <w:sz w:val="28"/>
          <w:szCs w:val="28"/>
        </w:rPr>
        <w:t>Осипова</w:t>
      </w:r>
      <w:proofErr w:type="gramStart"/>
      <w:r w:rsidR="00DF7C9E" w:rsidRPr="00C37CE4">
        <w:rPr>
          <w:rFonts w:ascii="Times New Roman" w:hAnsi="Times New Roman" w:cs="Times New Roman"/>
          <w:sz w:val="28"/>
          <w:szCs w:val="28"/>
        </w:rPr>
        <w:t>,Л</w:t>
      </w:r>
      <w:proofErr w:type="spellEnd"/>
      <w:proofErr w:type="gramEnd"/>
      <w:r w:rsidR="00DF7C9E" w:rsidRPr="00C37CE4">
        <w:rPr>
          <w:rFonts w:ascii="Times New Roman" w:hAnsi="Times New Roman" w:cs="Times New Roman"/>
          <w:sz w:val="28"/>
          <w:szCs w:val="28"/>
        </w:rPr>
        <w:t xml:space="preserve">. В. Шумилина, М. А. </w:t>
      </w:r>
      <w:proofErr w:type="spellStart"/>
      <w:r w:rsidR="00DF7C9E" w:rsidRPr="00C37CE4">
        <w:rPr>
          <w:rFonts w:ascii="Times New Roman" w:hAnsi="Times New Roman" w:cs="Times New Roman"/>
          <w:sz w:val="28"/>
          <w:szCs w:val="28"/>
        </w:rPr>
        <w:t>Шестова</w:t>
      </w:r>
      <w:proofErr w:type="spellEnd"/>
      <w:r w:rsidR="00DF7C9E" w:rsidRPr="00C37CE4">
        <w:rPr>
          <w:rFonts w:ascii="Times New Roman" w:hAnsi="Times New Roman" w:cs="Times New Roman"/>
          <w:sz w:val="28"/>
          <w:szCs w:val="28"/>
        </w:rPr>
        <w:t>, М. Н. Сачкова. – Н. Новгород,</w:t>
      </w:r>
      <w:r w:rsidR="00C45966">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2008. – 52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232C6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10. Создай свое будущее – читай!</w:t>
      </w:r>
      <w:r w:rsidR="00DF7C9E" w:rsidRPr="00C37CE4">
        <w:rPr>
          <w:rFonts w:ascii="Times New Roman" w:hAnsi="Times New Roman" w:cs="Times New Roman"/>
          <w:sz w:val="28"/>
          <w:szCs w:val="28"/>
        </w:rPr>
        <w:t>: методическое письмо о</w:t>
      </w:r>
      <w:r w:rsidR="00F118C7">
        <w:rPr>
          <w:rFonts w:ascii="Times New Roman" w:hAnsi="Times New Roman" w:cs="Times New Roman"/>
          <w:sz w:val="28"/>
          <w:szCs w:val="28"/>
        </w:rPr>
        <w:t xml:space="preserve"> </w:t>
      </w:r>
      <w:r w:rsidR="00DF7C9E" w:rsidRPr="00C37CE4">
        <w:rPr>
          <w:rFonts w:ascii="Times New Roman" w:hAnsi="Times New Roman" w:cs="Times New Roman"/>
          <w:sz w:val="28"/>
          <w:szCs w:val="28"/>
        </w:rPr>
        <w:t>проведении областного конкурса социальной рекламы книги и</w:t>
      </w:r>
      <w:r w:rsidR="00F118C7">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чтения / НГОУНБ им. В. И. Ленина. – Н. Новгород, 2010. – 15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F04317" w:rsidRPr="00C37CE4">
        <w:rPr>
          <w:rFonts w:ascii="Times New Roman" w:hAnsi="Times New Roman" w:cs="Times New Roman"/>
          <w:sz w:val="28"/>
          <w:szCs w:val="28"/>
        </w:rPr>
        <w:t>1</w:t>
      </w:r>
      <w:r w:rsidRPr="00C37CE4">
        <w:rPr>
          <w:rFonts w:ascii="Times New Roman" w:hAnsi="Times New Roman" w:cs="Times New Roman"/>
          <w:sz w:val="28"/>
          <w:szCs w:val="28"/>
        </w:rPr>
        <w:t>. Стельмах В. Д. Российские</w:t>
      </w:r>
      <w:r w:rsidR="00F04317" w:rsidRPr="00C37CE4">
        <w:rPr>
          <w:rFonts w:ascii="Times New Roman" w:hAnsi="Times New Roman" w:cs="Times New Roman"/>
          <w:sz w:val="28"/>
          <w:szCs w:val="28"/>
        </w:rPr>
        <w:t xml:space="preserve"> центры чтения: статус, задачи, опыт работы</w:t>
      </w:r>
      <w:r w:rsidRPr="00C37CE4">
        <w:rPr>
          <w:rFonts w:ascii="Times New Roman" w:hAnsi="Times New Roman" w:cs="Times New Roman"/>
          <w:sz w:val="28"/>
          <w:szCs w:val="28"/>
        </w:rPr>
        <w:t>: методические рек</w:t>
      </w:r>
      <w:r w:rsidR="00F118C7">
        <w:rPr>
          <w:rFonts w:ascii="Times New Roman" w:hAnsi="Times New Roman" w:cs="Times New Roman"/>
          <w:sz w:val="28"/>
          <w:szCs w:val="28"/>
        </w:rPr>
        <w:t>омендации.</w:t>
      </w:r>
      <w:r w:rsidRPr="00C37CE4">
        <w:rPr>
          <w:rFonts w:ascii="Times New Roman" w:hAnsi="Times New Roman" w:cs="Times New Roman"/>
          <w:sz w:val="28"/>
          <w:szCs w:val="28"/>
        </w:rPr>
        <w:t xml:space="preserve"> – М., 2006. – 31 с.</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F04317" w:rsidRPr="00C37CE4">
        <w:rPr>
          <w:rFonts w:ascii="Times New Roman" w:hAnsi="Times New Roman" w:cs="Times New Roman"/>
          <w:sz w:val="28"/>
          <w:szCs w:val="28"/>
        </w:rPr>
        <w:t>2</w:t>
      </w:r>
      <w:r w:rsidRPr="00C37CE4">
        <w:rPr>
          <w:rFonts w:ascii="Times New Roman" w:hAnsi="Times New Roman" w:cs="Times New Roman"/>
          <w:sz w:val="28"/>
          <w:szCs w:val="28"/>
        </w:rPr>
        <w:t>. Центр чтения: технол</w:t>
      </w:r>
      <w:r w:rsidR="00F04317" w:rsidRPr="00C37CE4">
        <w:rPr>
          <w:rFonts w:ascii="Times New Roman" w:hAnsi="Times New Roman" w:cs="Times New Roman"/>
          <w:sz w:val="28"/>
          <w:szCs w:val="28"/>
        </w:rPr>
        <w:t xml:space="preserve">огия создания, методика работы, </w:t>
      </w:r>
      <w:r w:rsidRPr="00C37CE4">
        <w:rPr>
          <w:rFonts w:ascii="Times New Roman" w:hAnsi="Times New Roman" w:cs="Times New Roman"/>
          <w:sz w:val="28"/>
          <w:szCs w:val="28"/>
        </w:rPr>
        <w:t xml:space="preserve">опыт : </w:t>
      </w:r>
      <w:proofErr w:type="spellStart"/>
      <w:r w:rsidRPr="00C37CE4">
        <w:rPr>
          <w:rFonts w:ascii="Times New Roman" w:hAnsi="Times New Roman" w:cs="Times New Roman"/>
          <w:sz w:val="28"/>
          <w:szCs w:val="28"/>
        </w:rPr>
        <w:t>метод</w:t>
      </w:r>
      <w:proofErr w:type="gramStart"/>
      <w:r w:rsidRPr="00C37CE4">
        <w:rPr>
          <w:rFonts w:ascii="Times New Roman" w:hAnsi="Times New Roman" w:cs="Times New Roman"/>
          <w:sz w:val="28"/>
          <w:szCs w:val="28"/>
        </w:rPr>
        <w:t>.п</w:t>
      </w:r>
      <w:proofErr w:type="gramEnd"/>
      <w:r w:rsidRPr="00C37CE4">
        <w:rPr>
          <w:rFonts w:ascii="Times New Roman" w:hAnsi="Times New Roman" w:cs="Times New Roman"/>
          <w:sz w:val="28"/>
          <w:szCs w:val="28"/>
        </w:rPr>
        <w:t>особие</w:t>
      </w:r>
      <w:proofErr w:type="spellEnd"/>
      <w:r w:rsidRPr="00C37CE4">
        <w:rPr>
          <w:rFonts w:ascii="Times New Roman" w:hAnsi="Times New Roman" w:cs="Times New Roman"/>
          <w:sz w:val="28"/>
          <w:szCs w:val="28"/>
        </w:rPr>
        <w:t xml:space="preserve"> / ГУНБ Красноярского края; авт.</w:t>
      </w:r>
      <w:r w:rsidR="00F04317" w:rsidRPr="00C37CE4">
        <w:rPr>
          <w:rFonts w:ascii="Times New Roman" w:hAnsi="Times New Roman" w:cs="Times New Roman"/>
          <w:sz w:val="28"/>
          <w:szCs w:val="28"/>
        </w:rPr>
        <w:t xml:space="preserve">-сост. : </w:t>
      </w:r>
      <w:r w:rsidRPr="00C37CE4">
        <w:rPr>
          <w:rFonts w:ascii="Times New Roman" w:hAnsi="Times New Roman" w:cs="Times New Roman"/>
          <w:sz w:val="28"/>
          <w:szCs w:val="28"/>
        </w:rPr>
        <w:t xml:space="preserve">А. А. </w:t>
      </w:r>
      <w:proofErr w:type="spellStart"/>
      <w:r w:rsidRPr="00C37CE4">
        <w:rPr>
          <w:rFonts w:ascii="Times New Roman" w:hAnsi="Times New Roman" w:cs="Times New Roman"/>
          <w:sz w:val="28"/>
          <w:szCs w:val="28"/>
        </w:rPr>
        <w:t>Финникова</w:t>
      </w:r>
      <w:proofErr w:type="spellEnd"/>
      <w:r w:rsidRPr="00C37CE4">
        <w:rPr>
          <w:rFonts w:ascii="Times New Roman" w:hAnsi="Times New Roman" w:cs="Times New Roman"/>
          <w:sz w:val="28"/>
          <w:szCs w:val="28"/>
        </w:rPr>
        <w:t xml:space="preserve">, Е. Г. </w:t>
      </w:r>
      <w:proofErr w:type="spellStart"/>
      <w:r w:rsidRPr="00C37CE4">
        <w:rPr>
          <w:rFonts w:ascii="Times New Roman" w:hAnsi="Times New Roman" w:cs="Times New Roman"/>
          <w:sz w:val="28"/>
          <w:szCs w:val="28"/>
        </w:rPr>
        <w:t>Каверзина</w:t>
      </w:r>
      <w:proofErr w:type="spellEnd"/>
      <w:r w:rsidRPr="00C37CE4">
        <w:rPr>
          <w:rFonts w:ascii="Times New Roman" w:hAnsi="Times New Roman" w:cs="Times New Roman"/>
          <w:sz w:val="28"/>
          <w:szCs w:val="28"/>
        </w:rPr>
        <w:t xml:space="preserve">. – Красноярск, 2005. – 51 </w:t>
      </w:r>
      <w:proofErr w:type="gramStart"/>
      <w:r w:rsidRPr="00C37CE4">
        <w:rPr>
          <w:rFonts w:ascii="Times New Roman" w:hAnsi="Times New Roman" w:cs="Times New Roman"/>
          <w:sz w:val="28"/>
          <w:szCs w:val="28"/>
        </w:rPr>
        <w:t>с</w:t>
      </w:r>
      <w:proofErr w:type="gramEnd"/>
      <w:r w:rsidRPr="00C37CE4">
        <w:rPr>
          <w:rFonts w:ascii="Times New Roman" w:hAnsi="Times New Roman" w:cs="Times New Roman"/>
          <w:sz w:val="28"/>
          <w:szCs w:val="28"/>
        </w:rPr>
        <w:t>.</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F04317" w:rsidRPr="00C37CE4">
        <w:rPr>
          <w:rFonts w:ascii="Times New Roman" w:hAnsi="Times New Roman" w:cs="Times New Roman"/>
          <w:sz w:val="28"/>
          <w:szCs w:val="28"/>
        </w:rPr>
        <w:t>3</w:t>
      </w:r>
      <w:r w:rsidRPr="00C37CE4">
        <w:rPr>
          <w:rFonts w:ascii="Times New Roman" w:hAnsi="Times New Roman" w:cs="Times New Roman"/>
          <w:sz w:val="28"/>
          <w:szCs w:val="28"/>
        </w:rPr>
        <w:t xml:space="preserve">. </w:t>
      </w:r>
      <w:proofErr w:type="gramStart"/>
      <w:r w:rsidRPr="00C37CE4">
        <w:rPr>
          <w:rFonts w:ascii="Times New Roman" w:hAnsi="Times New Roman" w:cs="Times New Roman"/>
          <w:sz w:val="28"/>
          <w:szCs w:val="28"/>
        </w:rPr>
        <w:t>Читающая</w:t>
      </w:r>
      <w:proofErr w:type="gramEnd"/>
      <w:r w:rsidR="00F118C7">
        <w:rPr>
          <w:rFonts w:ascii="Times New Roman" w:hAnsi="Times New Roman" w:cs="Times New Roman"/>
          <w:sz w:val="28"/>
          <w:szCs w:val="28"/>
        </w:rPr>
        <w:t xml:space="preserve"> </w:t>
      </w:r>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Орловщина</w:t>
      </w:r>
      <w:proofErr w:type="spellEnd"/>
      <w:r w:rsidR="00F04317" w:rsidRPr="00C37CE4">
        <w:rPr>
          <w:rFonts w:ascii="Times New Roman" w:hAnsi="Times New Roman" w:cs="Times New Roman"/>
          <w:sz w:val="28"/>
          <w:szCs w:val="28"/>
        </w:rPr>
        <w:t xml:space="preserve">: материалы реализации проекта. </w:t>
      </w:r>
      <w:r w:rsidRPr="00C37CE4">
        <w:rPr>
          <w:rFonts w:ascii="Times New Roman" w:hAnsi="Times New Roman" w:cs="Times New Roman"/>
          <w:sz w:val="28"/>
          <w:szCs w:val="28"/>
        </w:rPr>
        <w:t>Июль 2002 – июль 2003 гг.</w:t>
      </w:r>
      <w:r w:rsidR="00F04317" w:rsidRPr="00C37CE4">
        <w:rPr>
          <w:rFonts w:ascii="Times New Roman" w:hAnsi="Times New Roman" w:cs="Times New Roman"/>
          <w:sz w:val="28"/>
          <w:szCs w:val="28"/>
        </w:rPr>
        <w:t xml:space="preserve"> / ООПБ им. И. А. Бунина; сост. </w:t>
      </w:r>
      <w:r w:rsidRPr="00C37CE4">
        <w:rPr>
          <w:rFonts w:ascii="Times New Roman" w:hAnsi="Times New Roman" w:cs="Times New Roman"/>
          <w:sz w:val="28"/>
          <w:szCs w:val="28"/>
        </w:rPr>
        <w:t xml:space="preserve">В. П. </w:t>
      </w:r>
      <w:proofErr w:type="spellStart"/>
      <w:r w:rsidRPr="00C37CE4">
        <w:rPr>
          <w:rFonts w:ascii="Times New Roman" w:hAnsi="Times New Roman" w:cs="Times New Roman"/>
          <w:sz w:val="28"/>
          <w:szCs w:val="28"/>
        </w:rPr>
        <w:t>Яковец</w:t>
      </w:r>
      <w:proofErr w:type="spellEnd"/>
      <w:r w:rsidRPr="00C37CE4">
        <w:rPr>
          <w:rFonts w:ascii="Times New Roman" w:hAnsi="Times New Roman" w:cs="Times New Roman"/>
          <w:sz w:val="28"/>
          <w:szCs w:val="28"/>
        </w:rPr>
        <w:t xml:space="preserve">. – Орел, 2003. – 56 </w:t>
      </w:r>
      <w:proofErr w:type="gramStart"/>
      <w:r w:rsidRPr="00C37CE4">
        <w:rPr>
          <w:rFonts w:ascii="Times New Roman" w:hAnsi="Times New Roman" w:cs="Times New Roman"/>
          <w:sz w:val="28"/>
          <w:szCs w:val="28"/>
        </w:rPr>
        <w:t>с</w:t>
      </w:r>
      <w:proofErr w:type="gramEnd"/>
      <w:r w:rsidRPr="00C37CE4">
        <w:rPr>
          <w:rFonts w:ascii="Times New Roman" w:hAnsi="Times New Roman" w:cs="Times New Roman"/>
          <w:sz w:val="28"/>
          <w:szCs w:val="28"/>
        </w:rPr>
        <w:t>.</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F04317" w:rsidRPr="00C37CE4">
        <w:rPr>
          <w:rFonts w:ascii="Times New Roman" w:hAnsi="Times New Roman" w:cs="Times New Roman"/>
          <w:sz w:val="28"/>
          <w:szCs w:val="28"/>
        </w:rPr>
        <w:t>4</w:t>
      </w:r>
      <w:r w:rsidRPr="00C37CE4">
        <w:rPr>
          <w:rFonts w:ascii="Times New Roman" w:hAnsi="Times New Roman" w:cs="Times New Roman"/>
          <w:sz w:val="28"/>
          <w:szCs w:val="28"/>
        </w:rPr>
        <w:t>. Чтение – интеллектуаль</w:t>
      </w:r>
      <w:r w:rsidR="00F04317" w:rsidRPr="00C37CE4">
        <w:rPr>
          <w:rFonts w:ascii="Times New Roman" w:hAnsi="Times New Roman" w:cs="Times New Roman"/>
          <w:sz w:val="28"/>
          <w:szCs w:val="28"/>
        </w:rPr>
        <w:t>ный ресурс нации: из опыта ра</w:t>
      </w:r>
      <w:r w:rsidRPr="00C37CE4">
        <w:rPr>
          <w:rFonts w:ascii="Times New Roman" w:hAnsi="Times New Roman" w:cs="Times New Roman"/>
          <w:sz w:val="28"/>
          <w:szCs w:val="28"/>
        </w:rPr>
        <w:t xml:space="preserve">боты библиотек в поддержку </w:t>
      </w:r>
      <w:r w:rsidR="00F04317" w:rsidRPr="00C37CE4">
        <w:rPr>
          <w:rFonts w:ascii="Times New Roman" w:hAnsi="Times New Roman" w:cs="Times New Roman"/>
          <w:sz w:val="28"/>
          <w:szCs w:val="28"/>
        </w:rPr>
        <w:t>чтения / НГОУНБ им. В. И. Лени</w:t>
      </w:r>
      <w:r w:rsidRPr="00C37CE4">
        <w:rPr>
          <w:rFonts w:ascii="Times New Roman" w:hAnsi="Times New Roman" w:cs="Times New Roman"/>
          <w:sz w:val="28"/>
          <w:szCs w:val="28"/>
        </w:rPr>
        <w:t xml:space="preserve">на; сост. Л. Ф. </w:t>
      </w:r>
      <w:proofErr w:type="spellStart"/>
      <w:r w:rsidRPr="00C37CE4">
        <w:rPr>
          <w:rFonts w:ascii="Times New Roman" w:hAnsi="Times New Roman" w:cs="Times New Roman"/>
          <w:sz w:val="28"/>
          <w:szCs w:val="28"/>
        </w:rPr>
        <w:t>Буничева</w:t>
      </w:r>
      <w:proofErr w:type="spellEnd"/>
      <w:r w:rsidRPr="00C37CE4">
        <w:rPr>
          <w:rFonts w:ascii="Times New Roman" w:hAnsi="Times New Roman" w:cs="Times New Roman"/>
          <w:sz w:val="28"/>
          <w:szCs w:val="28"/>
        </w:rPr>
        <w:t xml:space="preserve">. – Н. Новгород, 2008. – 44 </w:t>
      </w:r>
      <w:proofErr w:type="gramStart"/>
      <w:r w:rsidRPr="00C37CE4">
        <w:rPr>
          <w:rFonts w:ascii="Times New Roman" w:hAnsi="Times New Roman" w:cs="Times New Roman"/>
          <w:sz w:val="28"/>
          <w:szCs w:val="28"/>
        </w:rPr>
        <w:t>с</w:t>
      </w:r>
      <w:proofErr w:type="gramEnd"/>
      <w:r w:rsidRPr="00C37CE4">
        <w:rPr>
          <w:rFonts w:ascii="Times New Roman" w:hAnsi="Times New Roman" w:cs="Times New Roman"/>
          <w:sz w:val="28"/>
          <w:szCs w:val="28"/>
        </w:rPr>
        <w:t>.</w:t>
      </w:r>
    </w:p>
    <w:p w:rsidR="00DF7C9E" w:rsidRPr="00C37CE4" w:rsidRDefault="00F04317" w:rsidP="007F5996">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15</w:t>
      </w:r>
      <w:r w:rsidR="00DF7C9E" w:rsidRPr="00C37CE4">
        <w:rPr>
          <w:rFonts w:ascii="Times New Roman" w:hAnsi="Times New Roman" w:cs="Times New Roman"/>
          <w:sz w:val="28"/>
          <w:szCs w:val="28"/>
        </w:rPr>
        <w:t>. Чтение как фактор со</w:t>
      </w:r>
      <w:r w:rsidRPr="00C37CE4">
        <w:rPr>
          <w:rFonts w:ascii="Times New Roman" w:hAnsi="Times New Roman" w:cs="Times New Roman"/>
          <w:sz w:val="28"/>
          <w:szCs w:val="28"/>
        </w:rPr>
        <w:t xml:space="preserve">циального успеха: методическое </w:t>
      </w:r>
      <w:r w:rsidR="00DF7C9E" w:rsidRPr="00C37CE4">
        <w:rPr>
          <w:rFonts w:ascii="Times New Roman" w:hAnsi="Times New Roman" w:cs="Times New Roman"/>
          <w:sz w:val="28"/>
          <w:szCs w:val="28"/>
        </w:rPr>
        <w:t>письмо о проведении областной акции / НГОУНБ им</w:t>
      </w:r>
      <w:r w:rsidRPr="00C37CE4">
        <w:rPr>
          <w:rFonts w:ascii="Times New Roman" w:hAnsi="Times New Roman" w:cs="Times New Roman"/>
          <w:sz w:val="28"/>
          <w:szCs w:val="28"/>
        </w:rPr>
        <w:t>. В. И. Ле</w:t>
      </w:r>
      <w:r w:rsidR="00DF7C9E" w:rsidRPr="00C37CE4">
        <w:rPr>
          <w:rFonts w:ascii="Times New Roman" w:hAnsi="Times New Roman" w:cs="Times New Roman"/>
          <w:sz w:val="28"/>
          <w:szCs w:val="28"/>
        </w:rPr>
        <w:t xml:space="preserve">нина; сост. Л. Ф. </w:t>
      </w:r>
      <w:proofErr w:type="spellStart"/>
      <w:r w:rsidR="00DF7C9E" w:rsidRPr="00C37CE4">
        <w:rPr>
          <w:rFonts w:ascii="Times New Roman" w:hAnsi="Times New Roman" w:cs="Times New Roman"/>
          <w:sz w:val="28"/>
          <w:szCs w:val="28"/>
        </w:rPr>
        <w:t>Буничева</w:t>
      </w:r>
      <w:proofErr w:type="spellEnd"/>
      <w:r w:rsidR="00DF7C9E" w:rsidRPr="00C37CE4">
        <w:rPr>
          <w:rFonts w:ascii="Times New Roman" w:hAnsi="Times New Roman" w:cs="Times New Roman"/>
          <w:sz w:val="28"/>
          <w:szCs w:val="28"/>
        </w:rPr>
        <w:t xml:space="preserve">. – Н. Новгород, 2007. – 12 </w:t>
      </w:r>
      <w:proofErr w:type="gramStart"/>
      <w:r w:rsidR="00DF7C9E" w:rsidRPr="00C37CE4">
        <w:rPr>
          <w:rFonts w:ascii="Times New Roman" w:hAnsi="Times New Roman" w:cs="Times New Roman"/>
          <w:sz w:val="28"/>
          <w:szCs w:val="28"/>
        </w:rPr>
        <w:t>с</w:t>
      </w:r>
      <w:proofErr w:type="gramEnd"/>
      <w:r w:rsidR="00DF7C9E" w:rsidRPr="00C37CE4">
        <w:rPr>
          <w:rFonts w:ascii="Times New Roman" w:hAnsi="Times New Roman" w:cs="Times New Roman"/>
          <w:sz w:val="28"/>
          <w:szCs w:val="28"/>
        </w:rPr>
        <w:t>.</w:t>
      </w:r>
    </w:p>
    <w:p w:rsidR="00E60F85" w:rsidRPr="00E60F85" w:rsidRDefault="00DF7C9E" w:rsidP="003944D4">
      <w:pPr>
        <w:autoSpaceDE w:val="0"/>
        <w:autoSpaceDN w:val="0"/>
        <w:adjustRightInd w:val="0"/>
        <w:spacing w:after="0" w:line="360" w:lineRule="auto"/>
        <w:ind w:firstLine="708"/>
        <w:jc w:val="center"/>
        <w:rPr>
          <w:rFonts w:ascii="Times New Roman" w:hAnsi="Times New Roman" w:cs="Times New Roman"/>
          <w:sz w:val="28"/>
          <w:szCs w:val="28"/>
        </w:rPr>
      </w:pPr>
      <w:r w:rsidRPr="00C37CE4">
        <w:rPr>
          <w:rFonts w:ascii="Times New Roman" w:hAnsi="Times New Roman" w:cs="Times New Roman"/>
          <w:sz w:val="28"/>
          <w:szCs w:val="28"/>
        </w:rPr>
        <w:t>Публикации в профессиональных журналах и сборниках</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1. </w:t>
      </w:r>
      <w:proofErr w:type="spellStart"/>
      <w:r w:rsidRPr="00C37CE4">
        <w:rPr>
          <w:rFonts w:ascii="Times New Roman" w:hAnsi="Times New Roman" w:cs="Times New Roman"/>
          <w:sz w:val="28"/>
          <w:szCs w:val="28"/>
        </w:rPr>
        <w:t>Буничева</w:t>
      </w:r>
      <w:proofErr w:type="spellEnd"/>
      <w:r w:rsidR="002615F6">
        <w:rPr>
          <w:rFonts w:ascii="Times New Roman" w:hAnsi="Times New Roman" w:cs="Times New Roman"/>
          <w:sz w:val="28"/>
          <w:szCs w:val="28"/>
        </w:rPr>
        <w:t>,</w:t>
      </w:r>
      <w:r w:rsidRPr="00C37CE4">
        <w:rPr>
          <w:rFonts w:ascii="Times New Roman" w:hAnsi="Times New Roman" w:cs="Times New Roman"/>
          <w:sz w:val="28"/>
          <w:szCs w:val="28"/>
        </w:rPr>
        <w:t xml:space="preserve"> Л. Ф. Как стать л</w:t>
      </w:r>
      <w:r w:rsidR="00F04317" w:rsidRPr="00C37CE4">
        <w:rPr>
          <w:rFonts w:ascii="Times New Roman" w:hAnsi="Times New Roman" w:cs="Times New Roman"/>
          <w:sz w:val="28"/>
          <w:szCs w:val="28"/>
        </w:rPr>
        <w:t>идером. Чтение как фактор соци</w:t>
      </w:r>
      <w:r w:rsidRPr="00C37CE4">
        <w:rPr>
          <w:rFonts w:ascii="Times New Roman" w:hAnsi="Times New Roman" w:cs="Times New Roman"/>
          <w:sz w:val="28"/>
          <w:szCs w:val="28"/>
        </w:rPr>
        <w:t xml:space="preserve">ального успеха </w:t>
      </w:r>
      <w:r w:rsidR="00F04317" w:rsidRPr="00C37CE4">
        <w:rPr>
          <w:rFonts w:ascii="Times New Roman" w:hAnsi="Times New Roman" w:cs="Times New Roman"/>
          <w:sz w:val="28"/>
          <w:szCs w:val="28"/>
        </w:rPr>
        <w:t xml:space="preserve">// Библиотечное дело. – 2008. – </w:t>
      </w:r>
      <w:r w:rsidRPr="00C37CE4">
        <w:rPr>
          <w:rFonts w:ascii="Times New Roman" w:hAnsi="Times New Roman" w:cs="Times New Roman"/>
          <w:sz w:val="28"/>
          <w:szCs w:val="28"/>
        </w:rPr>
        <w:t>№ 15. – С. 14–16.</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 xml:space="preserve">2. </w:t>
      </w:r>
      <w:proofErr w:type="spellStart"/>
      <w:r w:rsidRPr="00C37CE4">
        <w:rPr>
          <w:rFonts w:ascii="Times New Roman" w:hAnsi="Times New Roman" w:cs="Times New Roman"/>
          <w:sz w:val="28"/>
          <w:szCs w:val="28"/>
        </w:rPr>
        <w:t>Буничева</w:t>
      </w:r>
      <w:proofErr w:type="spellEnd"/>
      <w:r w:rsidR="002615F6">
        <w:rPr>
          <w:rFonts w:ascii="Times New Roman" w:hAnsi="Times New Roman" w:cs="Times New Roman"/>
          <w:sz w:val="28"/>
          <w:szCs w:val="28"/>
        </w:rPr>
        <w:t>,</w:t>
      </w:r>
      <w:r w:rsidRPr="00C37CE4">
        <w:rPr>
          <w:rFonts w:ascii="Times New Roman" w:hAnsi="Times New Roman" w:cs="Times New Roman"/>
          <w:sz w:val="28"/>
          <w:szCs w:val="28"/>
        </w:rPr>
        <w:t xml:space="preserve"> Л. Молодежь голосует за романтику 60</w:t>
      </w:r>
      <w:r w:rsidR="007440B0" w:rsidRPr="00C37CE4">
        <w:rPr>
          <w:rFonts w:ascii="Times New Roman" w:hAnsi="Times New Roman" w:cs="Times New Roman"/>
          <w:sz w:val="28"/>
          <w:szCs w:val="28"/>
        </w:rPr>
        <w:t xml:space="preserve">-х. Акция </w:t>
      </w:r>
      <w:r w:rsidRPr="00C37CE4">
        <w:rPr>
          <w:rFonts w:ascii="Times New Roman" w:hAnsi="Times New Roman" w:cs="Times New Roman"/>
          <w:sz w:val="28"/>
          <w:szCs w:val="28"/>
        </w:rPr>
        <w:t xml:space="preserve">«Читающий студент» </w:t>
      </w:r>
      <w:r w:rsidR="007440B0" w:rsidRPr="00C37CE4">
        <w:rPr>
          <w:rFonts w:ascii="Times New Roman" w:hAnsi="Times New Roman" w:cs="Times New Roman"/>
          <w:sz w:val="28"/>
          <w:szCs w:val="28"/>
        </w:rPr>
        <w:t xml:space="preserve">// Библиотечное дело. – </w:t>
      </w:r>
      <w:r w:rsidRPr="00C37CE4">
        <w:rPr>
          <w:rFonts w:ascii="Times New Roman" w:hAnsi="Times New Roman" w:cs="Times New Roman"/>
          <w:sz w:val="28"/>
          <w:szCs w:val="28"/>
        </w:rPr>
        <w:t>2006. – № 1. – С. 25–28.</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3. Веденяпина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М. «Пушкин</w:t>
      </w:r>
      <w:r w:rsidR="007440B0" w:rsidRPr="00C37CE4">
        <w:rPr>
          <w:rFonts w:ascii="Times New Roman" w:hAnsi="Times New Roman" w:cs="Times New Roman"/>
          <w:sz w:val="28"/>
          <w:szCs w:val="28"/>
        </w:rPr>
        <w:t>ская библиотека»: вчера, сегод</w:t>
      </w:r>
      <w:r w:rsidRPr="00C37CE4">
        <w:rPr>
          <w:rFonts w:ascii="Times New Roman" w:hAnsi="Times New Roman" w:cs="Times New Roman"/>
          <w:sz w:val="28"/>
          <w:szCs w:val="28"/>
        </w:rPr>
        <w:t>ня, завтра</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 </w:t>
      </w:r>
      <w:proofErr w:type="spellStart"/>
      <w:r w:rsidRPr="00C37CE4">
        <w:rPr>
          <w:rFonts w:ascii="Times New Roman" w:hAnsi="Times New Roman" w:cs="Times New Roman"/>
          <w:sz w:val="28"/>
          <w:szCs w:val="28"/>
        </w:rPr>
        <w:t>Библиополе</w:t>
      </w:r>
      <w:proofErr w:type="spellEnd"/>
      <w:r w:rsidRPr="00C37CE4">
        <w:rPr>
          <w:rFonts w:ascii="Times New Roman" w:hAnsi="Times New Roman" w:cs="Times New Roman"/>
          <w:sz w:val="28"/>
          <w:szCs w:val="28"/>
        </w:rPr>
        <w:t>. – 2004. –</w:t>
      </w:r>
      <w:r w:rsidR="007440B0" w:rsidRPr="00C37CE4">
        <w:rPr>
          <w:rFonts w:ascii="Times New Roman" w:hAnsi="Times New Roman" w:cs="Times New Roman"/>
          <w:sz w:val="28"/>
          <w:szCs w:val="28"/>
        </w:rPr>
        <w:t xml:space="preserve"> № 1. – </w:t>
      </w:r>
      <w:r w:rsidRPr="00C37CE4">
        <w:rPr>
          <w:rFonts w:ascii="Times New Roman" w:hAnsi="Times New Roman" w:cs="Times New Roman"/>
          <w:sz w:val="28"/>
          <w:szCs w:val="28"/>
        </w:rPr>
        <w:t>С. 6–9.</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4. Витязева</w:t>
      </w:r>
      <w:r w:rsidR="002615F6">
        <w:rPr>
          <w:rFonts w:ascii="Times New Roman" w:hAnsi="Times New Roman" w:cs="Times New Roman"/>
          <w:sz w:val="28"/>
          <w:szCs w:val="28"/>
        </w:rPr>
        <w:t>,</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О. А. Юбиле</w:t>
      </w:r>
      <w:r w:rsidR="007440B0" w:rsidRPr="00C37CE4">
        <w:rPr>
          <w:rFonts w:ascii="Times New Roman" w:hAnsi="Times New Roman" w:cs="Times New Roman"/>
          <w:sz w:val="28"/>
          <w:szCs w:val="28"/>
        </w:rPr>
        <w:t xml:space="preserve">йные акции библиотек – активная </w:t>
      </w:r>
      <w:r w:rsidRPr="00C37CE4">
        <w:rPr>
          <w:rFonts w:ascii="Times New Roman" w:hAnsi="Times New Roman" w:cs="Times New Roman"/>
          <w:sz w:val="28"/>
          <w:szCs w:val="28"/>
        </w:rPr>
        <w:t>форма взаимодействия с местн</w:t>
      </w:r>
      <w:r w:rsidR="007440B0" w:rsidRPr="00C37CE4">
        <w:rPr>
          <w:rFonts w:ascii="Times New Roman" w:hAnsi="Times New Roman" w:cs="Times New Roman"/>
          <w:sz w:val="28"/>
          <w:szCs w:val="28"/>
        </w:rPr>
        <w:t xml:space="preserve">ым сообществом </w:t>
      </w:r>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Информ</w:t>
      </w:r>
      <w:proofErr w:type="spellEnd"/>
      <w:r w:rsidRPr="00C37CE4">
        <w:rPr>
          <w:rFonts w:ascii="Times New Roman" w:hAnsi="Times New Roman" w:cs="Times New Roman"/>
          <w:sz w:val="28"/>
          <w:szCs w:val="28"/>
        </w:rPr>
        <w:t>. бюллетень РБА. – 2003. – № 28. – С. 121–122.</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5. Губанова</w:t>
      </w:r>
      <w:r w:rsidR="002615F6">
        <w:rPr>
          <w:rFonts w:ascii="Times New Roman" w:hAnsi="Times New Roman" w:cs="Times New Roman"/>
          <w:sz w:val="28"/>
          <w:szCs w:val="28"/>
        </w:rPr>
        <w:t xml:space="preserve">, </w:t>
      </w:r>
      <w:r w:rsidRPr="00C37CE4">
        <w:rPr>
          <w:rFonts w:ascii="Times New Roman" w:hAnsi="Times New Roman" w:cs="Times New Roman"/>
          <w:sz w:val="28"/>
          <w:szCs w:val="28"/>
        </w:rPr>
        <w:t xml:space="preserve"> С.</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Журналист</w:t>
      </w:r>
      <w:r w:rsidR="007440B0" w:rsidRPr="00C37CE4">
        <w:rPr>
          <w:rFonts w:ascii="Times New Roman" w:hAnsi="Times New Roman" w:cs="Times New Roman"/>
          <w:sz w:val="28"/>
          <w:szCs w:val="28"/>
        </w:rPr>
        <w:t>ы – наши союзники</w:t>
      </w:r>
      <w:r w:rsidR="000B6392">
        <w:rPr>
          <w:rFonts w:ascii="Times New Roman" w:hAnsi="Times New Roman" w:cs="Times New Roman"/>
          <w:sz w:val="28"/>
          <w:szCs w:val="28"/>
        </w:rPr>
        <w:t xml:space="preserve"> </w:t>
      </w:r>
      <w:r w:rsidR="007440B0" w:rsidRPr="00C37CE4">
        <w:rPr>
          <w:rFonts w:ascii="Times New Roman" w:hAnsi="Times New Roman" w:cs="Times New Roman"/>
          <w:sz w:val="28"/>
          <w:szCs w:val="28"/>
        </w:rPr>
        <w:t xml:space="preserve"> </w:t>
      </w:r>
      <w:r w:rsidRPr="00C37CE4">
        <w:rPr>
          <w:rFonts w:ascii="Times New Roman" w:hAnsi="Times New Roman" w:cs="Times New Roman"/>
          <w:sz w:val="28"/>
          <w:szCs w:val="28"/>
        </w:rPr>
        <w:t>//</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Библиотека. – 2009. – № 3. – С. 6–9.</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6. Губанова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С. И. Книга, ч</w:t>
      </w:r>
      <w:r w:rsidR="007440B0" w:rsidRPr="00C37CE4">
        <w:rPr>
          <w:rFonts w:ascii="Times New Roman" w:hAnsi="Times New Roman" w:cs="Times New Roman"/>
          <w:sz w:val="28"/>
          <w:szCs w:val="28"/>
        </w:rPr>
        <w:t xml:space="preserve">тение, библиотека в вашей жизни </w:t>
      </w:r>
      <w:r w:rsidRPr="00C37CE4">
        <w:rPr>
          <w:rFonts w:ascii="Times New Roman" w:hAnsi="Times New Roman" w:cs="Times New Roman"/>
          <w:sz w:val="28"/>
          <w:szCs w:val="28"/>
        </w:rPr>
        <w:t xml:space="preserve">(по итогам исследования) </w:t>
      </w:r>
      <w:r w:rsidR="007440B0" w:rsidRPr="00C37CE4">
        <w:rPr>
          <w:rFonts w:ascii="Times New Roman" w:hAnsi="Times New Roman" w:cs="Times New Roman"/>
          <w:sz w:val="28"/>
          <w:szCs w:val="28"/>
        </w:rPr>
        <w:t xml:space="preserve">// </w:t>
      </w:r>
      <w:proofErr w:type="spellStart"/>
      <w:r w:rsidR="007440B0" w:rsidRPr="00C37CE4">
        <w:rPr>
          <w:rFonts w:ascii="Times New Roman" w:hAnsi="Times New Roman" w:cs="Times New Roman"/>
          <w:sz w:val="28"/>
          <w:szCs w:val="28"/>
        </w:rPr>
        <w:t>Библиосфера</w:t>
      </w:r>
      <w:proofErr w:type="spellEnd"/>
      <w:r w:rsidR="007440B0" w:rsidRPr="00C37CE4">
        <w:rPr>
          <w:rFonts w:ascii="Times New Roman" w:hAnsi="Times New Roman" w:cs="Times New Roman"/>
          <w:sz w:val="28"/>
          <w:szCs w:val="28"/>
        </w:rPr>
        <w:t xml:space="preserve">. – </w:t>
      </w:r>
      <w:r w:rsidRPr="00C37CE4">
        <w:rPr>
          <w:rFonts w:ascii="Times New Roman" w:hAnsi="Times New Roman" w:cs="Times New Roman"/>
          <w:sz w:val="28"/>
          <w:szCs w:val="28"/>
        </w:rPr>
        <w:t>2009. – № 3. – С. 29–34.</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lastRenderedPageBreak/>
        <w:t>7. Губанова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С. И. Проект</w:t>
      </w:r>
      <w:r w:rsidR="007440B0" w:rsidRPr="00C37CE4">
        <w:rPr>
          <w:rFonts w:ascii="Times New Roman" w:hAnsi="Times New Roman" w:cs="Times New Roman"/>
          <w:sz w:val="28"/>
          <w:szCs w:val="28"/>
        </w:rPr>
        <w:t xml:space="preserve"> «Читающая Хакасия» и повышение </w:t>
      </w:r>
      <w:r w:rsidRPr="00C37CE4">
        <w:rPr>
          <w:rFonts w:ascii="Times New Roman" w:hAnsi="Times New Roman" w:cs="Times New Roman"/>
          <w:sz w:val="28"/>
          <w:szCs w:val="28"/>
        </w:rPr>
        <w:t>квалификации библиотекарей</w:t>
      </w:r>
      <w:r w:rsidR="0098206A">
        <w:rPr>
          <w:rFonts w:ascii="Times New Roman" w:hAnsi="Times New Roman" w:cs="Times New Roman"/>
          <w:sz w:val="28"/>
          <w:szCs w:val="28"/>
        </w:rPr>
        <w:t xml:space="preserve"> республики</w:t>
      </w:r>
      <w:r w:rsidR="000B6392">
        <w:rPr>
          <w:rFonts w:ascii="Times New Roman" w:hAnsi="Times New Roman" w:cs="Times New Roman"/>
          <w:sz w:val="28"/>
          <w:szCs w:val="28"/>
        </w:rPr>
        <w:t xml:space="preserve"> </w:t>
      </w:r>
      <w:r w:rsidR="0098206A">
        <w:rPr>
          <w:rFonts w:ascii="Times New Roman" w:hAnsi="Times New Roman" w:cs="Times New Roman"/>
          <w:sz w:val="28"/>
          <w:szCs w:val="28"/>
        </w:rPr>
        <w:t>//</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Чтение как система трансляции</w:t>
      </w:r>
      <w:r w:rsidR="007440B0" w:rsidRPr="00C37CE4">
        <w:rPr>
          <w:rFonts w:ascii="Times New Roman" w:hAnsi="Times New Roman" w:cs="Times New Roman"/>
          <w:sz w:val="28"/>
          <w:szCs w:val="28"/>
        </w:rPr>
        <w:t xml:space="preserve"> духовного и культурного опыта:</w:t>
      </w:r>
      <w:r w:rsidR="0098206A">
        <w:rPr>
          <w:rFonts w:ascii="Times New Roman" w:hAnsi="Times New Roman" w:cs="Times New Roman"/>
          <w:sz w:val="28"/>
          <w:szCs w:val="28"/>
        </w:rPr>
        <w:t xml:space="preserve"> </w:t>
      </w:r>
      <w:r w:rsidR="007440B0" w:rsidRPr="00C37CE4">
        <w:rPr>
          <w:rFonts w:ascii="Times New Roman" w:hAnsi="Times New Roman" w:cs="Times New Roman"/>
          <w:sz w:val="28"/>
          <w:szCs w:val="28"/>
        </w:rPr>
        <w:t xml:space="preserve"> </w:t>
      </w:r>
      <w:r w:rsidRPr="00C37CE4">
        <w:rPr>
          <w:rFonts w:ascii="Times New Roman" w:hAnsi="Times New Roman" w:cs="Times New Roman"/>
          <w:sz w:val="28"/>
          <w:szCs w:val="28"/>
        </w:rPr>
        <w:t>материалы</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Всерос</w:t>
      </w:r>
      <w:proofErr w:type="spellEnd"/>
      <w:r w:rsidRPr="00C37CE4">
        <w:rPr>
          <w:rFonts w:ascii="Times New Roman" w:hAnsi="Times New Roman" w:cs="Times New Roman"/>
          <w:sz w:val="28"/>
          <w:szCs w:val="28"/>
        </w:rPr>
        <w:t>.</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кон</w:t>
      </w:r>
      <w:r w:rsidR="007440B0" w:rsidRPr="00C37CE4">
        <w:rPr>
          <w:rFonts w:ascii="Times New Roman" w:hAnsi="Times New Roman" w:cs="Times New Roman"/>
          <w:sz w:val="28"/>
          <w:szCs w:val="28"/>
        </w:rPr>
        <w:t>ференции / РНБ. – СПб</w:t>
      </w:r>
      <w:proofErr w:type="gramStart"/>
      <w:r w:rsidR="007440B0" w:rsidRPr="00C37CE4">
        <w:rPr>
          <w:rFonts w:ascii="Times New Roman" w:hAnsi="Times New Roman" w:cs="Times New Roman"/>
          <w:sz w:val="28"/>
          <w:szCs w:val="28"/>
        </w:rPr>
        <w:t xml:space="preserve">., </w:t>
      </w:r>
      <w:r w:rsidR="000B6392">
        <w:rPr>
          <w:rFonts w:ascii="Times New Roman" w:hAnsi="Times New Roman" w:cs="Times New Roman"/>
          <w:sz w:val="28"/>
          <w:szCs w:val="28"/>
        </w:rPr>
        <w:t xml:space="preserve"> </w:t>
      </w:r>
      <w:proofErr w:type="gramEnd"/>
      <w:r w:rsidR="007440B0" w:rsidRPr="00C37CE4">
        <w:rPr>
          <w:rFonts w:ascii="Times New Roman" w:hAnsi="Times New Roman" w:cs="Times New Roman"/>
          <w:sz w:val="28"/>
          <w:szCs w:val="28"/>
        </w:rPr>
        <w:t xml:space="preserve">2009. – </w:t>
      </w:r>
      <w:r w:rsidRPr="00C37CE4">
        <w:rPr>
          <w:rFonts w:ascii="Times New Roman" w:hAnsi="Times New Roman" w:cs="Times New Roman"/>
          <w:sz w:val="28"/>
          <w:szCs w:val="28"/>
        </w:rPr>
        <w:t>С. 102–108.</w:t>
      </w:r>
    </w:p>
    <w:p w:rsidR="00DF7C9E" w:rsidRPr="00C37CE4" w:rsidRDefault="00DF7C9E"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8. Егорова</w:t>
      </w:r>
      <w:r w:rsidR="002615F6">
        <w:rPr>
          <w:rFonts w:ascii="Times New Roman" w:hAnsi="Times New Roman" w:cs="Times New Roman"/>
          <w:sz w:val="28"/>
          <w:szCs w:val="28"/>
        </w:rPr>
        <w:t xml:space="preserve">, </w:t>
      </w:r>
      <w:r w:rsidRPr="00C37CE4">
        <w:rPr>
          <w:rFonts w:ascii="Times New Roman" w:hAnsi="Times New Roman" w:cs="Times New Roman"/>
          <w:sz w:val="28"/>
          <w:szCs w:val="28"/>
        </w:rPr>
        <w:t xml:space="preserve"> Г. Импульс к н</w:t>
      </w:r>
      <w:r w:rsidR="007440B0" w:rsidRPr="00C37CE4">
        <w:rPr>
          <w:rFonts w:ascii="Times New Roman" w:hAnsi="Times New Roman" w:cs="Times New Roman"/>
          <w:sz w:val="28"/>
          <w:szCs w:val="28"/>
        </w:rPr>
        <w:t xml:space="preserve">овым начинаниям. Тверской центр </w:t>
      </w:r>
      <w:r w:rsidRPr="00C37CE4">
        <w:rPr>
          <w:rFonts w:ascii="Times New Roman" w:hAnsi="Times New Roman" w:cs="Times New Roman"/>
          <w:sz w:val="28"/>
          <w:szCs w:val="28"/>
        </w:rPr>
        <w:t>книги // Библиотечн</w:t>
      </w:r>
      <w:r w:rsidR="007440B0" w:rsidRPr="00C37CE4">
        <w:rPr>
          <w:rFonts w:ascii="Times New Roman" w:hAnsi="Times New Roman" w:cs="Times New Roman"/>
          <w:sz w:val="28"/>
          <w:szCs w:val="28"/>
        </w:rPr>
        <w:t xml:space="preserve">ое дело. – 2008. – № 18. – </w:t>
      </w:r>
      <w:r w:rsidRPr="00C37CE4">
        <w:rPr>
          <w:rFonts w:ascii="Times New Roman" w:hAnsi="Times New Roman" w:cs="Times New Roman"/>
          <w:sz w:val="28"/>
          <w:szCs w:val="28"/>
        </w:rPr>
        <w:t>С. 11–14.</w:t>
      </w:r>
    </w:p>
    <w:p w:rsidR="00DF7C9E" w:rsidRPr="00C37CE4" w:rsidRDefault="000B6392" w:rsidP="009848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DF7C9E" w:rsidRPr="00C37CE4">
        <w:rPr>
          <w:rFonts w:ascii="Times New Roman" w:hAnsi="Times New Roman" w:cs="Times New Roman"/>
          <w:sz w:val="28"/>
          <w:szCs w:val="28"/>
        </w:rPr>
        <w:t>. Егорова</w:t>
      </w:r>
      <w:r w:rsidR="002615F6">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 Г.</w:t>
      </w:r>
      <w:r w:rsidR="002615F6">
        <w:rPr>
          <w:rFonts w:ascii="Times New Roman" w:hAnsi="Times New Roman" w:cs="Times New Roman"/>
          <w:sz w:val="28"/>
          <w:szCs w:val="28"/>
        </w:rPr>
        <w:t xml:space="preserve"> </w:t>
      </w:r>
      <w:r w:rsidR="00DF7C9E" w:rsidRPr="00C37CE4">
        <w:rPr>
          <w:rFonts w:ascii="Times New Roman" w:hAnsi="Times New Roman" w:cs="Times New Roman"/>
          <w:sz w:val="28"/>
          <w:szCs w:val="28"/>
        </w:rPr>
        <w:t>И. Наши идеи приш</w:t>
      </w:r>
      <w:r w:rsidR="007440B0" w:rsidRPr="00C37CE4">
        <w:rPr>
          <w:rFonts w:ascii="Times New Roman" w:hAnsi="Times New Roman" w:cs="Times New Roman"/>
          <w:sz w:val="28"/>
          <w:szCs w:val="28"/>
        </w:rPr>
        <w:t>лись по нраву всем / Г. И. Его</w:t>
      </w:r>
      <w:r w:rsidR="00DF7C9E" w:rsidRPr="00C37CE4">
        <w:rPr>
          <w:rFonts w:ascii="Times New Roman" w:hAnsi="Times New Roman" w:cs="Times New Roman"/>
          <w:sz w:val="28"/>
          <w:szCs w:val="28"/>
        </w:rPr>
        <w:t>рова</w:t>
      </w:r>
      <w:r>
        <w:rPr>
          <w:rFonts w:ascii="Times New Roman" w:hAnsi="Times New Roman" w:cs="Times New Roman"/>
          <w:sz w:val="28"/>
          <w:szCs w:val="28"/>
        </w:rPr>
        <w:t xml:space="preserve"> </w:t>
      </w:r>
      <w:r w:rsidR="00DF7C9E" w:rsidRPr="00C37CE4">
        <w:rPr>
          <w:rFonts w:ascii="Times New Roman" w:hAnsi="Times New Roman" w:cs="Times New Roman"/>
          <w:sz w:val="28"/>
          <w:szCs w:val="28"/>
        </w:rPr>
        <w:t xml:space="preserve"> // Библиот</w:t>
      </w:r>
      <w:r w:rsidR="007440B0" w:rsidRPr="00C37CE4">
        <w:rPr>
          <w:rFonts w:ascii="Times New Roman" w:hAnsi="Times New Roman" w:cs="Times New Roman"/>
          <w:sz w:val="28"/>
          <w:szCs w:val="28"/>
        </w:rPr>
        <w:t>ека. – 2004. – № 1. – С. 35–36.</w:t>
      </w:r>
    </w:p>
    <w:p w:rsidR="00C17145" w:rsidRPr="00C37CE4" w:rsidRDefault="000B6392" w:rsidP="009848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C17145" w:rsidRPr="00C37CE4">
        <w:rPr>
          <w:rFonts w:ascii="Times New Roman" w:hAnsi="Times New Roman" w:cs="Times New Roman"/>
          <w:sz w:val="28"/>
          <w:szCs w:val="28"/>
        </w:rPr>
        <w:t>. Егорова</w:t>
      </w:r>
      <w:r w:rsidR="002615F6">
        <w:rPr>
          <w:rFonts w:ascii="Times New Roman" w:hAnsi="Times New Roman" w:cs="Times New Roman"/>
          <w:sz w:val="28"/>
          <w:szCs w:val="28"/>
        </w:rPr>
        <w:t>,</w:t>
      </w:r>
      <w:r w:rsidR="00C17145" w:rsidRPr="00C37CE4">
        <w:rPr>
          <w:rFonts w:ascii="Times New Roman" w:hAnsi="Times New Roman" w:cs="Times New Roman"/>
          <w:sz w:val="28"/>
          <w:szCs w:val="28"/>
        </w:rPr>
        <w:t xml:space="preserve"> Г. Российские</w:t>
      </w:r>
      <w:r w:rsidR="007440B0" w:rsidRPr="00C37CE4">
        <w:rPr>
          <w:rFonts w:ascii="Times New Roman" w:hAnsi="Times New Roman" w:cs="Times New Roman"/>
          <w:sz w:val="28"/>
          <w:szCs w:val="28"/>
        </w:rPr>
        <w:t xml:space="preserve"> центры чтения: статус, задачи, </w:t>
      </w:r>
      <w:r>
        <w:rPr>
          <w:rFonts w:ascii="Times New Roman" w:hAnsi="Times New Roman" w:cs="Times New Roman"/>
          <w:sz w:val="28"/>
          <w:szCs w:val="28"/>
        </w:rPr>
        <w:t xml:space="preserve">опыт работы </w:t>
      </w:r>
      <w:r w:rsidR="007440B0" w:rsidRPr="00C37CE4">
        <w:rPr>
          <w:rFonts w:ascii="Times New Roman" w:hAnsi="Times New Roman" w:cs="Times New Roman"/>
          <w:sz w:val="28"/>
          <w:szCs w:val="28"/>
        </w:rPr>
        <w:t xml:space="preserve">// </w:t>
      </w:r>
      <w:proofErr w:type="spellStart"/>
      <w:r w:rsidR="007440B0" w:rsidRPr="00C37CE4">
        <w:rPr>
          <w:rFonts w:ascii="Times New Roman" w:hAnsi="Times New Roman" w:cs="Times New Roman"/>
          <w:sz w:val="28"/>
          <w:szCs w:val="28"/>
        </w:rPr>
        <w:t>Библиополе</w:t>
      </w:r>
      <w:proofErr w:type="spellEnd"/>
      <w:r w:rsidR="007440B0" w:rsidRPr="00C37CE4">
        <w:rPr>
          <w:rFonts w:ascii="Times New Roman" w:hAnsi="Times New Roman" w:cs="Times New Roman"/>
          <w:sz w:val="28"/>
          <w:szCs w:val="28"/>
        </w:rPr>
        <w:t xml:space="preserve">. – 2006. – № 1. – </w:t>
      </w:r>
      <w:r w:rsidR="00C17145" w:rsidRPr="00C37CE4">
        <w:rPr>
          <w:rFonts w:ascii="Times New Roman" w:hAnsi="Times New Roman" w:cs="Times New Roman"/>
          <w:sz w:val="28"/>
          <w:szCs w:val="28"/>
        </w:rPr>
        <w:t>С. 35–39.</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1</w:t>
      </w:r>
      <w:r w:rsidRPr="00C37CE4">
        <w:rPr>
          <w:rFonts w:ascii="Times New Roman" w:hAnsi="Times New Roman" w:cs="Times New Roman"/>
          <w:sz w:val="28"/>
          <w:szCs w:val="28"/>
        </w:rPr>
        <w:t>. Курс</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И. Н. Формирован</w:t>
      </w:r>
      <w:r w:rsidR="007440B0" w:rsidRPr="00C37CE4">
        <w:rPr>
          <w:rFonts w:ascii="Times New Roman" w:hAnsi="Times New Roman" w:cs="Times New Roman"/>
          <w:sz w:val="28"/>
          <w:szCs w:val="28"/>
        </w:rPr>
        <w:t>ие пространства чтения: библио</w:t>
      </w:r>
      <w:r w:rsidR="000B6392">
        <w:rPr>
          <w:rFonts w:ascii="Times New Roman" w:hAnsi="Times New Roman" w:cs="Times New Roman"/>
          <w:sz w:val="28"/>
          <w:szCs w:val="28"/>
        </w:rPr>
        <w:t xml:space="preserve">тека, СМИ, бизнес </w:t>
      </w:r>
      <w:r w:rsidR="007440B0" w:rsidRPr="00C37CE4">
        <w:rPr>
          <w:rFonts w:ascii="Times New Roman" w:hAnsi="Times New Roman" w:cs="Times New Roman"/>
          <w:sz w:val="28"/>
          <w:szCs w:val="28"/>
        </w:rPr>
        <w:t>// Чтение как система трансля</w:t>
      </w:r>
      <w:r w:rsidRPr="00C37CE4">
        <w:rPr>
          <w:rFonts w:ascii="Times New Roman" w:hAnsi="Times New Roman" w:cs="Times New Roman"/>
          <w:sz w:val="28"/>
          <w:szCs w:val="28"/>
        </w:rPr>
        <w:t xml:space="preserve">ции духовного и культурного </w:t>
      </w:r>
      <w:r w:rsidR="007440B0" w:rsidRPr="00C37CE4">
        <w:rPr>
          <w:rFonts w:ascii="Times New Roman" w:hAnsi="Times New Roman" w:cs="Times New Roman"/>
          <w:sz w:val="28"/>
          <w:szCs w:val="28"/>
        </w:rPr>
        <w:t xml:space="preserve">опыта: материалы </w:t>
      </w:r>
      <w:proofErr w:type="spellStart"/>
      <w:r w:rsidR="007440B0" w:rsidRPr="00C37CE4">
        <w:rPr>
          <w:rFonts w:ascii="Times New Roman" w:hAnsi="Times New Roman" w:cs="Times New Roman"/>
          <w:sz w:val="28"/>
          <w:szCs w:val="28"/>
        </w:rPr>
        <w:t>Всерос</w:t>
      </w:r>
      <w:proofErr w:type="spellEnd"/>
      <w:r w:rsidR="007440B0" w:rsidRPr="00C37CE4">
        <w:rPr>
          <w:rFonts w:ascii="Times New Roman" w:hAnsi="Times New Roman" w:cs="Times New Roman"/>
          <w:sz w:val="28"/>
          <w:szCs w:val="28"/>
        </w:rPr>
        <w:t>. конфе</w:t>
      </w:r>
      <w:r w:rsidRPr="00C37CE4">
        <w:rPr>
          <w:rFonts w:ascii="Times New Roman" w:hAnsi="Times New Roman" w:cs="Times New Roman"/>
          <w:sz w:val="28"/>
          <w:szCs w:val="28"/>
        </w:rPr>
        <w:t>ренции / РНБ. – СПб</w:t>
      </w:r>
      <w:proofErr w:type="gramStart"/>
      <w:r w:rsidRPr="00C37CE4">
        <w:rPr>
          <w:rFonts w:ascii="Times New Roman" w:hAnsi="Times New Roman" w:cs="Times New Roman"/>
          <w:sz w:val="28"/>
          <w:szCs w:val="28"/>
        </w:rPr>
        <w:t xml:space="preserve">., </w:t>
      </w:r>
      <w:proofErr w:type="gramEnd"/>
      <w:r w:rsidRPr="00C37CE4">
        <w:rPr>
          <w:rFonts w:ascii="Times New Roman" w:hAnsi="Times New Roman" w:cs="Times New Roman"/>
          <w:sz w:val="28"/>
          <w:szCs w:val="28"/>
        </w:rPr>
        <w:t>2009. – С. 145–150.</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2</w:t>
      </w:r>
      <w:r w:rsidRPr="00C37CE4">
        <w:rPr>
          <w:rFonts w:ascii="Times New Roman" w:hAnsi="Times New Roman" w:cs="Times New Roman"/>
          <w:sz w:val="28"/>
          <w:szCs w:val="28"/>
        </w:rPr>
        <w:t>. Муравьева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Е. Г. Взгляды региональны</w:t>
      </w:r>
      <w:r w:rsidR="007440B0" w:rsidRPr="00C37CE4">
        <w:rPr>
          <w:rFonts w:ascii="Times New Roman" w:hAnsi="Times New Roman" w:cs="Times New Roman"/>
          <w:sz w:val="28"/>
          <w:szCs w:val="28"/>
        </w:rPr>
        <w:t>х библиотек на дея</w:t>
      </w:r>
      <w:r w:rsidRPr="00C37CE4">
        <w:rPr>
          <w:rFonts w:ascii="Times New Roman" w:hAnsi="Times New Roman" w:cs="Times New Roman"/>
          <w:sz w:val="28"/>
          <w:szCs w:val="28"/>
        </w:rPr>
        <w:t>тельность по продвижению книг</w:t>
      </w:r>
      <w:r w:rsidR="007440B0" w:rsidRPr="00C37CE4">
        <w:rPr>
          <w:rFonts w:ascii="Times New Roman" w:hAnsi="Times New Roman" w:cs="Times New Roman"/>
          <w:sz w:val="28"/>
          <w:szCs w:val="28"/>
        </w:rPr>
        <w:t>и и чтения //</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Продвижение чтения в ко</w:t>
      </w:r>
      <w:r w:rsidR="007440B0" w:rsidRPr="00C37CE4">
        <w:rPr>
          <w:rFonts w:ascii="Times New Roman" w:hAnsi="Times New Roman" w:cs="Times New Roman"/>
          <w:sz w:val="28"/>
          <w:szCs w:val="28"/>
        </w:rPr>
        <w:t>нтексте национальных культурных стратегий</w:t>
      </w:r>
      <w:r w:rsidRPr="00C37CE4">
        <w:rPr>
          <w:rFonts w:ascii="Times New Roman" w:hAnsi="Times New Roman" w:cs="Times New Roman"/>
          <w:sz w:val="28"/>
          <w:szCs w:val="28"/>
        </w:rPr>
        <w:t>: материалы научно</w:t>
      </w:r>
      <w:r w:rsidR="007440B0" w:rsidRPr="00C37CE4">
        <w:rPr>
          <w:rFonts w:ascii="Times New Roman" w:hAnsi="Times New Roman" w:cs="Times New Roman"/>
          <w:sz w:val="28"/>
          <w:szCs w:val="28"/>
        </w:rPr>
        <w:t xml:space="preserve">-практической конференции / </w:t>
      </w:r>
      <w:r w:rsidRPr="00C37CE4">
        <w:rPr>
          <w:rFonts w:ascii="Times New Roman" w:hAnsi="Times New Roman" w:cs="Times New Roman"/>
          <w:sz w:val="28"/>
          <w:szCs w:val="28"/>
        </w:rPr>
        <w:t>ПОУНБ. – Псков, 2007. – С. 78–87.</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3</w:t>
      </w:r>
      <w:r w:rsidRPr="00C37CE4">
        <w:rPr>
          <w:rFonts w:ascii="Times New Roman" w:hAnsi="Times New Roman" w:cs="Times New Roman"/>
          <w:sz w:val="28"/>
          <w:szCs w:val="28"/>
        </w:rPr>
        <w:t>. Проект «Чтение»: инициатив</w:t>
      </w:r>
      <w:r w:rsidR="007440B0" w:rsidRPr="00C37CE4">
        <w:rPr>
          <w:rFonts w:ascii="Times New Roman" w:hAnsi="Times New Roman" w:cs="Times New Roman"/>
          <w:sz w:val="28"/>
          <w:szCs w:val="28"/>
        </w:rPr>
        <w:t>ы мурманских библиотека</w:t>
      </w:r>
      <w:r w:rsidRPr="00C37CE4">
        <w:rPr>
          <w:rFonts w:ascii="Times New Roman" w:hAnsi="Times New Roman" w:cs="Times New Roman"/>
          <w:sz w:val="28"/>
          <w:szCs w:val="28"/>
        </w:rPr>
        <w:t>рей (по материалам, п</w:t>
      </w:r>
      <w:r w:rsidR="007440B0" w:rsidRPr="00C37CE4">
        <w:rPr>
          <w:rFonts w:ascii="Times New Roman" w:hAnsi="Times New Roman" w:cs="Times New Roman"/>
          <w:sz w:val="28"/>
          <w:szCs w:val="28"/>
        </w:rPr>
        <w:t xml:space="preserve">редставленным директором МГОУНБ </w:t>
      </w:r>
      <w:r w:rsidRPr="00C37CE4">
        <w:rPr>
          <w:rFonts w:ascii="Times New Roman" w:hAnsi="Times New Roman" w:cs="Times New Roman"/>
          <w:sz w:val="28"/>
          <w:szCs w:val="28"/>
        </w:rPr>
        <w:t>Е. В. Синевой)</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 У книжной полки. – 2005. – № 1. – С. 92–94.</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4</w:t>
      </w:r>
      <w:r w:rsidRPr="00C37CE4">
        <w:rPr>
          <w:rFonts w:ascii="Times New Roman" w:hAnsi="Times New Roman" w:cs="Times New Roman"/>
          <w:sz w:val="28"/>
          <w:szCs w:val="28"/>
        </w:rPr>
        <w:t>. Родионова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Н. Волон</w:t>
      </w:r>
      <w:r w:rsidR="007440B0" w:rsidRPr="00C37CE4">
        <w:rPr>
          <w:rFonts w:ascii="Times New Roman" w:hAnsi="Times New Roman" w:cs="Times New Roman"/>
          <w:sz w:val="28"/>
          <w:szCs w:val="28"/>
        </w:rPr>
        <w:t xml:space="preserve">теры, умники и короли поэтов. О </w:t>
      </w:r>
      <w:r w:rsidRPr="00C37CE4">
        <w:rPr>
          <w:rFonts w:ascii="Times New Roman" w:hAnsi="Times New Roman" w:cs="Times New Roman"/>
          <w:sz w:val="28"/>
          <w:szCs w:val="28"/>
        </w:rPr>
        <w:t>Центре чтения Красноярског</w:t>
      </w:r>
      <w:r w:rsidR="007440B0" w:rsidRPr="00C37CE4">
        <w:rPr>
          <w:rFonts w:ascii="Times New Roman" w:hAnsi="Times New Roman" w:cs="Times New Roman"/>
          <w:sz w:val="28"/>
          <w:szCs w:val="28"/>
        </w:rPr>
        <w:t xml:space="preserve">о края </w:t>
      </w:r>
      <w:r w:rsidR="000B6392">
        <w:rPr>
          <w:rFonts w:ascii="Times New Roman" w:hAnsi="Times New Roman" w:cs="Times New Roman"/>
          <w:sz w:val="28"/>
          <w:szCs w:val="28"/>
        </w:rPr>
        <w:t xml:space="preserve"> </w:t>
      </w:r>
      <w:r w:rsidR="007440B0" w:rsidRPr="00C37CE4">
        <w:rPr>
          <w:rFonts w:ascii="Times New Roman" w:hAnsi="Times New Roman" w:cs="Times New Roman"/>
          <w:sz w:val="28"/>
          <w:szCs w:val="28"/>
        </w:rPr>
        <w:t>// Библио</w:t>
      </w:r>
      <w:r w:rsidRPr="00C37CE4">
        <w:rPr>
          <w:rFonts w:ascii="Times New Roman" w:hAnsi="Times New Roman" w:cs="Times New Roman"/>
          <w:sz w:val="28"/>
          <w:szCs w:val="28"/>
        </w:rPr>
        <w:t>течное дело. – 2008. – № 18. – С. 27–29.</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5</w:t>
      </w:r>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Семернина</w:t>
      </w:r>
      <w:proofErr w:type="spellEnd"/>
      <w:r w:rsidR="002615F6">
        <w:rPr>
          <w:rFonts w:ascii="Times New Roman" w:hAnsi="Times New Roman" w:cs="Times New Roman"/>
          <w:sz w:val="28"/>
          <w:szCs w:val="28"/>
        </w:rPr>
        <w:t>,</w:t>
      </w:r>
      <w:r w:rsidRPr="00C37CE4">
        <w:rPr>
          <w:rFonts w:ascii="Times New Roman" w:hAnsi="Times New Roman" w:cs="Times New Roman"/>
          <w:sz w:val="28"/>
          <w:szCs w:val="28"/>
        </w:rPr>
        <w:t xml:space="preserve"> М. Нам не</w:t>
      </w:r>
      <w:r w:rsidR="007440B0" w:rsidRPr="00C37CE4">
        <w:rPr>
          <w:rFonts w:ascii="Times New Roman" w:hAnsi="Times New Roman" w:cs="Times New Roman"/>
          <w:sz w:val="28"/>
          <w:szCs w:val="28"/>
        </w:rPr>
        <w:t xml:space="preserve">безразлична экология языка </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Библиополе</w:t>
      </w:r>
      <w:proofErr w:type="spellEnd"/>
      <w:r w:rsidRPr="00C37CE4">
        <w:rPr>
          <w:rFonts w:ascii="Times New Roman" w:hAnsi="Times New Roman" w:cs="Times New Roman"/>
          <w:sz w:val="28"/>
          <w:szCs w:val="28"/>
        </w:rPr>
        <w:t>. – 2007. – № 12. – С. 16–17.</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 xml:space="preserve">6. </w:t>
      </w:r>
      <w:proofErr w:type="spellStart"/>
      <w:r w:rsidR="000B6392">
        <w:rPr>
          <w:rFonts w:ascii="Times New Roman" w:hAnsi="Times New Roman" w:cs="Times New Roman"/>
          <w:sz w:val="28"/>
          <w:szCs w:val="28"/>
        </w:rPr>
        <w:t>Семернина</w:t>
      </w:r>
      <w:proofErr w:type="spellEnd"/>
      <w:r w:rsidR="002615F6">
        <w:rPr>
          <w:rFonts w:ascii="Times New Roman" w:hAnsi="Times New Roman" w:cs="Times New Roman"/>
          <w:sz w:val="28"/>
          <w:szCs w:val="28"/>
        </w:rPr>
        <w:t>,</w:t>
      </w:r>
      <w:r w:rsidR="000B6392">
        <w:rPr>
          <w:rFonts w:ascii="Times New Roman" w:hAnsi="Times New Roman" w:cs="Times New Roman"/>
          <w:sz w:val="28"/>
          <w:szCs w:val="28"/>
        </w:rPr>
        <w:t xml:space="preserve">  М. О.</w:t>
      </w:r>
      <w:r w:rsidRPr="00C37CE4">
        <w:rPr>
          <w:rFonts w:ascii="Times New Roman" w:hAnsi="Times New Roman" w:cs="Times New Roman"/>
          <w:sz w:val="28"/>
          <w:szCs w:val="28"/>
        </w:rPr>
        <w:t xml:space="preserve"> </w:t>
      </w:r>
      <w:r w:rsidR="000B6392">
        <w:rPr>
          <w:rFonts w:ascii="Times New Roman" w:hAnsi="Times New Roman" w:cs="Times New Roman"/>
          <w:sz w:val="28"/>
          <w:szCs w:val="28"/>
        </w:rPr>
        <w:t>В</w:t>
      </w:r>
      <w:r w:rsidRPr="00C37CE4">
        <w:rPr>
          <w:rFonts w:ascii="Times New Roman" w:hAnsi="Times New Roman" w:cs="Times New Roman"/>
          <w:sz w:val="28"/>
          <w:szCs w:val="28"/>
        </w:rPr>
        <w:t>е</w:t>
      </w:r>
      <w:r w:rsidR="007440B0" w:rsidRPr="00C37CE4">
        <w:rPr>
          <w:rFonts w:ascii="Times New Roman" w:hAnsi="Times New Roman" w:cs="Times New Roman"/>
          <w:sz w:val="28"/>
          <w:szCs w:val="28"/>
        </w:rPr>
        <w:t xml:space="preserve">ликий, могучий… Центр поддержки </w:t>
      </w:r>
      <w:r w:rsidRPr="00C37CE4">
        <w:rPr>
          <w:rFonts w:ascii="Times New Roman" w:hAnsi="Times New Roman" w:cs="Times New Roman"/>
          <w:sz w:val="28"/>
          <w:szCs w:val="28"/>
        </w:rPr>
        <w:t xml:space="preserve">русского языка и чтения </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Библиотечное д</w:t>
      </w:r>
      <w:r w:rsidR="007440B0" w:rsidRPr="00C37CE4">
        <w:rPr>
          <w:rFonts w:ascii="Times New Roman" w:hAnsi="Times New Roman" w:cs="Times New Roman"/>
          <w:sz w:val="28"/>
          <w:szCs w:val="28"/>
        </w:rPr>
        <w:t xml:space="preserve">ело. – </w:t>
      </w:r>
      <w:r w:rsidRPr="00C37CE4">
        <w:rPr>
          <w:rFonts w:ascii="Times New Roman" w:hAnsi="Times New Roman" w:cs="Times New Roman"/>
          <w:sz w:val="28"/>
          <w:szCs w:val="28"/>
        </w:rPr>
        <w:t>2008. – № 15. – С. 31–33.</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7</w:t>
      </w:r>
      <w:r w:rsidRPr="00C37CE4">
        <w:rPr>
          <w:rFonts w:ascii="Times New Roman" w:hAnsi="Times New Roman" w:cs="Times New Roman"/>
          <w:sz w:val="28"/>
          <w:szCs w:val="28"/>
        </w:rPr>
        <w:t>. Стельмах</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В. Д. Можно</w:t>
      </w:r>
      <w:r w:rsidR="007440B0" w:rsidRPr="00C37CE4">
        <w:rPr>
          <w:rFonts w:ascii="Times New Roman" w:hAnsi="Times New Roman" w:cs="Times New Roman"/>
          <w:sz w:val="28"/>
          <w:szCs w:val="28"/>
        </w:rPr>
        <w:t xml:space="preserve"> ли создавать читающие нации? </w:t>
      </w:r>
      <w:r w:rsidRPr="00C37CE4">
        <w:rPr>
          <w:rFonts w:ascii="Times New Roman" w:hAnsi="Times New Roman" w:cs="Times New Roman"/>
          <w:sz w:val="28"/>
          <w:szCs w:val="28"/>
        </w:rPr>
        <w:t>// У книжной полки. – 2007. – № 1. – С. 104–105.</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1</w:t>
      </w:r>
      <w:r w:rsidR="000B6392">
        <w:rPr>
          <w:rFonts w:ascii="Times New Roman" w:hAnsi="Times New Roman" w:cs="Times New Roman"/>
          <w:sz w:val="28"/>
          <w:szCs w:val="28"/>
        </w:rPr>
        <w:t>8</w:t>
      </w:r>
      <w:r w:rsidRPr="00C37CE4">
        <w:rPr>
          <w:rFonts w:ascii="Times New Roman" w:hAnsi="Times New Roman" w:cs="Times New Roman"/>
          <w:sz w:val="28"/>
          <w:szCs w:val="28"/>
        </w:rPr>
        <w:t>. Стельмах</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В. Д. Новый </w:t>
      </w:r>
      <w:r w:rsidR="007440B0" w:rsidRPr="00C37CE4">
        <w:rPr>
          <w:rFonts w:ascii="Times New Roman" w:hAnsi="Times New Roman" w:cs="Times New Roman"/>
          <w:sz w:val="28"/>
          <w:szCs w:val="28"/>
        </w:rPr>
        <w:t xml:space="preserve">ракурс привычной деятельности </w:t>
      </w:r>
      <w:r w:rsidRPr="00C37CE4">
        <w:rPr>
          <w:rFonts w:ascii="Times New Roman" w:hAnsi="Times New Roman" w:cs="Times New Roman"/>
          <w:sz w:val="28"/>
          <w:szCs w:val="28"/>
        </w:rPr>
        <w:t>// Библиотека. – 2004. – № 1. – С. 31–34.</w:t>
      </w:r>
    </w:p>
    <w:p w:rsidR="00C17145" w:rsidRPr="00C37CE4" w:rsidRDefault="000B6392" w:rsidP="009848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r w:rsidR="00C17145" w:rsidRPr="00C37CE4">
        <w:rPr>
          <w:rFonts w:ascii="Times New Roman" w:hAnsi="Times New Roman" w:cs="Times New Roman"/>
          <w:sz w:val="28"/>
          <w:szCs w:val="28"/>
        </w:rPr>
        <w:t>. Стельмах</w:t>
      </w:r>
      <w:r w:rsidR="002615F6">
        <w:rPr>
          <w:rFonts w:ascii="Times New Roman" w:hAnsi="Times New Roman" w:cs="Times New Roman"/>
          <w:sz w:val="28"/>
          <w:szCs w:val="28"/>
        </w:rPr>
        <w:t>,</w:t>
      </w:r>
      <w:r>
        <w:rPr>
          <w:rFonts w:ascii="Times New Roman" w:hAnsi="Times New Roman" w:cs="Times New Roman"/>
          <w:sz w:val="28"/>
          <w:szCs w:val="28"/>
        </w:rPr>
        <w:t xml:space="preserve"> </w:t>
      </w:r>
      <w:r w:rsidR="00C17145" w:rsidRPr="00C37CE4">
        <w:rPr>
          <w:rFonts w:ascii="Times New Roman" w:hAnsi="Times New Roman" w:cs="Times New Roman"/>
          <w:sz w:val="28"/>
          <w:szCs w:val="28"/>
        </w:rPr>
        <w:t xml:space="preserve"> В. Остано</w:t>
      </w:r>
      <w:r w:rsidR="007440B0" w:rsidRPr="00C37CE4">
        <w:rPr>
          <w:rFonts w:ascii="Times New Roman" w:hAnsi="Times New Roman" w:cs="Times New Roman"/>
          <w:sz w:val="28"/>
          <w:szCs w:val="28"/>
        </w:rPr>
        <w:t>вки отменяются. Программа «Чте</w:t>
      </w:r>
      <w:r w:rsidR="00C17145" w:rsidRPr="00C37CE4">
        <w:rPr>
          <w:rFonts w:ascii="Times New Roman" w:hAnsi="Times New Roman" w:cs="Times New Roman"/>
          <w:sz w:val="28"/>
          <w:szCs w:val="28"/>
        </w:rPr>
        <w:t>ние» – точка объединения кн</w:t>
      </w:r>
      <w:r w:rsidR="007440B0" w:rsidRPr="00C37CE4">
        <w:rPr>
          <w:rFonts w:ascii="Times New Roman" w:hAnsi="Times New Roman" w:cs="Times New Roman"/>
          <w:sz w:val="28"/>
          <w:szCs w:val="28"/>
        </w:rPr>
        <w:t xml:space="preserve">ижного сообщества </w:t>
      </w:r>
      <w:r w:rsidR="00C17145" w:rsidRPr="00C37CE4">
        <w:rPr>
          <w:rFonts w:ascii="Times New Roman" w:hAnsi="Times New Roman" w:cs="Times New Roman"/>
          <w:sz w:val="28"/>
          <w:szCs w:val="28"/>
        </w:rPr>
        <w:t>// Библиотечное дело. – 2008. – № 18. – С. 5–6.</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0</w:t>
      </w:r>
      <w:r w:rsidRPr="00C37CE4">
        <w:rPr>
          <w:rFonts w:ascii="Times New Roman" w:hAnsi="Times New Roman" w:cs="Times New Roman"/>
          <w:sz w:val="28"/>
          <w:szCs w:val="28"/>
        </w:rPr>
        <w:t>. Стельмах</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В. Российские</w:t>
      </w:r>
      <w:r w:rsidR="007440B0" w:rsidRPr="00C37CE4">
        <w:rPr>
          <w:rFonts w:ascii="Times New Roman" w:hAnsi="Times New Roman" w:cs="Times New Roman"/>
          <w:sz w:val="28"/>
          <w:szCs w:val="28"/>
        </w:rPr>
        <w:t xml:space="preserve"> центры чтения: первый опыт ра</w:t>
      </w:r>
      <w:r w:rsidRPr="00C37CE4">
        <w:rPr>
          <w:rFonts w:ascii="Times New Roman" w:hAnsi="Times New Roman" w:cs="Times New Roman"/>
          <w:sz w:val="28"/>
          <w:szCs w:val="28"/>
        </w:rPr>
        <w:t>боты российских центров чтения</w:t>
      </w:r>
      <w:r w:rsidR="007440B0" w:rsidRPr="00C37CE4">
        <w:rPr>
          <w:rFonts w:ascii="Times New Roman" w:hAnsi="Times New Roman" w:cs="Times New Roman"/>
          <w:sz w:val="28"/>
          <w:szCs w:val="28"/>
        </w:rPr>
        <w:t xml:space="preserve"> // </w:t>
      </w:r>
      <w:proofErr w:type="spellStart"/>
      <w:r w:rsidR="007440B0" w:rsidRPr="00C37CE4">
        <w:rPr>
          <w:rFonts w:ascii="Times New Roman" w:hAnsi="Times New Roman" w:cs="Times New Roman"/>
          <w:sz w:val="28"/>
          <w:szCs w:val="28"/>
        </w:rPr>
        <w:t>Библиополе</w:t>
      </w:r>
      <w:proofErr w:type="spellEnd"/>
      <w:r w:rsidR="007440B0" w:rsidRPr="00C37CE4">
        <w:rPr>
          <w:rFonts w:ascii="Times New Roman" w:hAnsi="Times New Roman" w:cs="Times New Roman"/>
          <w:sz w:val="28"/>
          <w:szCs w:val="28"/>
        </w:rPr>
        <w:t xml:space="preserve">. – </w:t>
      </w:r>
      <w:r w:rsidRPr="00C37CE4">
        <w:rPr>
          <w:rFonts w:ascii="Times New Roman" w:hAnsi="Times New Roman" w:cs="Times New Roman"/>
          <w:sz w:val="28"/>
          <w:szCs w:val="28"/>
        </w:rPr>
        <w:t>2005. – № 8. – С. 28–30.</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1</w:t>
      </w:r>
      <w:r w:rsidRPr="00C37CE4">
        <w:rPr>
          <w:rFonts w:ascii="Times New Roman" w:hAnsi="Times New Roman" w:cs="Times New Roman"/>
          <w:sz w:val="28"/>
          <w:szCs w:val="28"/>
        </w:rPr>
        <w:t>. Стельмах</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В. Российские</w:t>
      </w:r>
      <w:r w:rsidR="007440B0" w:rsidRPr="00C37CE4">
        <w:rPr>
          <w:rFonts w:ascii="Times New Roman" w:hAnsi="Times New Roman" w:cs="Times New Roman"/>
          <w:sz w:val="28"/>
          <w:szCs w:val="28"/>
        </w:rPr>
        <w:t xml:space="preserve"> центры чтения: статус, задачи, </w:t>
      </w:r>
      <w:r w:rsidR="000B6392">
        <w:rPr>
          <w:rFonts w:ascii="Times New Roman" w:hAnsi="Times New Roman" w:cs="Times New Roman"/>
          <w:sz w:val="28"/>
          <w:szCs w:val="28"/>
        </w:rPr>
        <w:t xml:space="preserve">опыт работы. </w:t>
      </w:r>
      <w:r w:rsidR="007440B0" w:rsidRPr="00C37CE4">
        <w:rPr>
          <w:rFonts w:ascii="Times New Roman" w:hAnsi="Times New Roman" w:cs="Times New Roman"/>
          <w:sz w:val="28"/>
          <w:szCs w:val="28"/>
        </w:rPr>
        <w:t xml:space="preserve">// </w:t>
      </w:r>
      <w:proofErr w:type="spellStart"/>
      <w:r w:rsidR="007440B0" w:rsidRPr="00C37CE4">
        <w:rPr>
          <w:rFonts w:ascii="Times New Roman" w:hAnsi="Times New Roman" w:cs="Times New Roman"/>
          <w:sz w:val="28"/>
          <w:szCs w:val="28"/>
        </w:rPr>
        <w:t>Библиополе</w:t>
      </w:r>
      <w:proofErr w:type="spellEnd"/>
      <w:r w:rsidR="007440B0" w:rsidRPr="00C37CE4">
        <w:rPr>
          <w:rFonts w:ascii="Times New Roman" w:hAnsi="Times New Roman" w:cs="Times New Roman"/>
          <w:sz w:val="28"/>
          <w:szCs w:val="28"/>
        </w:rPr>
        <w:t xml:space="preserve">. – 2005. – № 7. – </w:t>
      </w:r>
      <w:r w:rsidRPr="00C37CE4">
        <w:rPr>
          <w:rFonts w:ascii="Times New Roman" w:hAnsi="Times New Roman" w:cs="Times New Roman"/>
          <w:sz w:val="28"/>
          <w:szCs w:val="28"/>
        </w:rPr>
        <w:t>С. 23–27.</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2</w:t>
      </w:r>
      <w:r w:rsidRPr="00C37CE4">
        <w:rPr>
          <w:rFonts w:ascii="Times New Roman" w:hAnsi="Times New Roman" w:cs="Times New Roman"/>
          <w:sz w:val="28"/>
          <w:szCs w:val="28"/>
        </w:rPr>
        <w:t>. Степанова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А. Российски</w:t>
      </w:r>
      <w:r w:rsidR="007440B0" w:rsidRPr="00C37CE4">
        <w:rPr>
          <w:rFonts w:ascii="Times New Roman" w:hAnsi="Times New Roman" w:cs="Times New Roman"/>
          <w:sz w:val="28"/>
          <w:szCs w:val="28"/>
        </w:rPr>
        <w:t xml:space="preserve">е центры книги и чтения: реалии </w:t>
      </w:r>
      <w:r w:rsidRPr="00C37CE4">
        <w:rPr>
          <w:rFonts w:ascii="Times New Roman" w:hAnsi="Times New Roman" w:cs="Times New Roman"/>
          <w:sz w:val="28"/>
          <w:szCs w:val="28"/>
        </w:rPr>
        <w:t xml:space="preserve">и перспективы </w:t>
      </w:r>
      <w:r w:rsidR="007440B0" w:rsidRPr="00C37CE4">
        <w:rPr>
          <w:rFonts w:ascii="Times New Roman" w:hAnsi="Times New Roman" w:cs="Times New Roman"/>
          <w:sz w:val="28"/>
          <w:szCs w:val="28"/>
        </w:rPr>
        <w:t xml:space="preserve">// Библиотечное дело. – 2009. – </w:t>
      </w:r>
      <w:r w:rsidRPr="00C37CE4">
        <w:rPr>
          <w:rFonts w:ascii="Times New Roman" w:hAnsi="Times New Roman" w:cs="Times New Roman"/>
          <w:sz w:val="28"/>
          <w:szCs w:val="28"/>
        </w:rPr>
        <w:t>№ 10. – С. 31–34.</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3</w:t>
      </w:r>
      <w:r w:rsidRPr="00C37CE4">
        <w:rPr>
          <w:rFonts w:ascii="Times New Roman" w:hAnsi="Times New Roman" w:cs="Times New Roman"/>
          <w:sz w:val="28"/>
          <w:szCs w:val="28"/>
        </w:rPr>
        <w:t>. Титова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Г. Читающее</w:t>
      </w:r>
      <w:r w:rsidR="007440B0" w:rsidRPr="00C37CE4">
        <w:rPr>
          <w:rFonts w:ascii="Times New Roman" w:hAnsi="Times New Roman" w:cs="Times New Roman"/>
          <w:sz w:val="28"/>
          <w:szCs w:val="28"/>
        </w:rPr>
        <w:t xml:space="preserve"> Поморье. Идеи и проекты Регио</w:t>
      </w:r>
      <w:r w:rsidRPr="00C37CE4">
        <w:rPr>
          <w:rFonts w:ascii="Times New Roman" w:hAnsi="Times New Roman" w:cs="Times New Roman"/>
          <w:sz w:val="28"/>
          <w:szCs w:val="28"/>
        </w:rPr>
        <w:t xml:space="preserve">нального центра книги АОНБ </w:t>
      </w:r>
      <w:r w:rsidR="000B6392">
        <w:rPr>
          <w:rFonts w:ascii="Times New Roman" w:hAnsi="Times New Roman" w:cs="Times New Roman"/>
          <w:sz w:val="28"/>
          <w:szCs w:val="28"/>
        </w:rPr>
        <w:t xml:space="preserve"> </w:t>
      </w:r>
      <w:r w:rsidR="007440B0" w:rsidRPr="00C37CE4">
        <w:rPr>
          <w:rFonts w:ascii="Times New Roman" w:hAnsi="Times New Roman" w:cs="Times New Roman"/>
          <w:sz w:val="28"/>
          <w:szCs w:val="28"/>
        </w:rPr>
        <w:t xml:space="preserve">// Библиотечное дело. – </w:t>
      </w:r>
      <w:r w:rsidRPr="00C37CE4">
        <w:rPr>
          <w:rFonts w:ascii="Times New Roman" w:hAnsi="Times New Roman" w:cs="Times New Roman"/>
          <w:sz w:val="28"/>
          <w:szCs w:val="28"/>
        </w:rPr>
        <w:t>2008. – № 18. – С. 24–26.</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4</w:t>
      </w:r>
      <w:r w:rsidRPr="00C37CE4">
        <w:rPr>
          <w:rFonts w:ascii="Times New Roman" w:hAnsi="Times New Roman" w:cs="Times New Roman"/>
          <w:sz w:val="28"/>
          <w:szCs w:val="28"/>
        </w:rPr>
        <w:t>. Федосеева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О. В. Акция «Стань читателем!» </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 xml:space="preserve">// </w:t>
      </w:r>
      <w:r w:rsidR="000B6392">
        <w:rPr>
          <w:rFonts w:ascii="Times New Roman" w:hAnsi="Times New Roman" w:cs="Times New Roman"/>
          <w:sz w:val="28"/>
          <w:szCs w:val="28"/>
        </w:rPr>
        <w:t xml:space="preserve"> </w:t>
      </w:r>
      <w:proofErr w:type="spellStart"/>
      <w:r w:rsidRPr="00C37CE4">
        <w:rPr>
          <w:rFonts w:ascii="Times New Roman" w:hAnsi="Times New Roman" w:cs="Times New Roman"/>
          <w:sz w:val="28"/>
          <w:szCs w:val="28"/>
        </w:rPr>
        <w:t>Информ</w:t>
      </w:r>
      <w:proofErr w:type="spellEnd"/>
      <w:r w:rsidRPr="00C37CE4">
        <w:rPr>
          <w:rFonts w:ascii="Times New Roman" w:hAnsi="Times New Roman" w:cs="Times New Roman"/>
          <w:sz w:val="28"/>
          <w:szCs w:val="28"/>
        </w:rPr>
        <w:t>. бюллетень РБА. – 2007. – № 44. – С. 139–141.</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5</w:t>
      </w:r>
      <w:r w:rsidRPr="00C37CE4">
        <w:rPr>
          <w:rFonts w:ascii="Times New Roman" w:hAnsi="Times New Roman" w:cs="Times New Roman"/>
          <w:sz w:val="28"/>
          <w:szCs w:val="28"/>
        </w:rPr>
        <w:t>. Федосеева О. «Книга, без сомнения, движение в</w:t>
      </w:r>
      <w:r w:rsidR="007440B0" w:rsidRPr="00C37CE4">
        <w:rPr>
          <w:rFonts w:ascii="Times New Roman" w:hAnsi="Times New Roman" w:cs="Times New Roman"/>
          <w:sz w:val="28"/>
          <w:szCs w:val="28"/>
        </w:rPr>
        <w:t xml:space="preserve">перед!» </w:t>
      </w:r>
      <w:r w:rsidRPr="00C37CE4">
        <w:rPr>
          <w:rFonts w:ascii="Times New Roman" w:hAnsi="Times New Roman" w:cs="Times New Roman"/>
          <w:sz w:val="28"/>
          <w:szCs w:val="28"/>
        </w:rPr>
        <w:t>Мурманский центр чтения –</w:t>
      </w:r>
      <w:r w:rsidR="007440B0" w:rsidRPr="00C37CE4">
        <w:rPr>
          <w:rFonts w:ascii="Times New Roman" w:hAnsi="Times New Roman" w:cs="Times New Roman"/>
          <w:sz w:val="28"/>
          <w:szCs w:val="28"/>
        </w:rPr>
        <w:t xml:space="preserve"> новый формат // </w:t>
      </w:r>
      <w:r w:rsidRPr="00C37CE4">
        <w:rPr>
          <w:rFonts w:ascii="Times New Roman" w:hAnsi="Times New Roman" w:cs="Times New Roman"/>
          <w:sz w:val="28"/>
          <w:szCs w:val="28"/>
        </w:rPr>
        <w:t>Библиотечное дело. – 2008. – № 18. – С. 35–</w:t>
      </w:r>
      <w:r w:rsidR="000B6392">
        <w:rPr>
          <w:rFonts w:ascii="Times New Roman" w:hAnsi="Times New Roman" w:cs="Times New Roman"/>
          <w:sz w:val="28"/>
          <w:szCs w:val="28"/>
        </w:rPr>
        <w:t>37.</w:t>
      </w:r>
    </w:p>
    <w:p w:rsidR="00C17145" w:rsidRPr="00C37CE4" w:rsidRDefault="00C17145" w:rsidP="009848B7">
      <w:pPr>
        <w:autoSpaceDE w:val="0"/>
        <w:autoSpaceDN w:val="0"/>
        <w:adjustRightInd w:val="0"/>
        <w:spacing w:after="0" w:line="360" w:lineRule="auto"/>
        <w:jc w:val="both"/>
        <w:rPr>
          <w:rFonts w:ascii="Times New Roman" w:hAnsi="Times New Roman" w:cs="Times New Roman"/>
          <w:sz w:val="28"/>
          <w:szCs w:val="28"/>
        </w:rPr>
      </w:pPr>
      <w:r w:rsidRPr="00C37CE4">
        <w:rPr>
          <w:rFonts w:ascii="Times New Roman" w:hAnsi="Times New Roman" w:cs="Times New Roman"/>
          <w:sz w:val="28"/>
          <w:szCs w:val="28"/>
        </w:rPr>
        <w:t>2</w:t>
      </w:r>
      <w:r w:rsidR="000B6392">
        <w:rPr>
          <w:rFonts w:ascii="Times New Roman" w:hAnsi="Times New Roman" w:cs="Times New Roman"/>
          <w:sz w:val="28"/>
          <w:szCs w:val="28"/>
        </w:rPr>
        <w:t>6</w:t>
      </w:r>
      <w:r w:rsidRPr="00C37CE4">
        <w:rPr>
          <w:rFonts w:ascii="Times New Roman" w:hAnsi="Times New Roman" w:cs="Times New Roman"/>
          <w:sz w:val="28"/>
          <w:szCs w:val="28"/>
        </w:rPr>
        <w:t>. Федосеева</w:t>
      </w:r>
      <w:r w:rsidR="002615F6">
        <w:rPr>
          <w:rFonts w:ascii="Times New Roman" w:hAnsi="Times New Roman" w:cs="Times New Roman"/>
          <w:sz w:val="28"/>
          <w:szCs w:val="28"/>
        </w:rPr>
        <w:t>,</w:t>
      </w:r>
      <w:r w:rsidRPr="00C37CE4">
        <w:rPr>
          <w:rFonts w:ascii="Times New Roman" w:hAnsi="Times New Roman" w:cs="Times New Roman"/>
          <w:sz w:val="28"/>
          <w:szCs w:val="28"/>
        </w:rPr>
        <w:t xml:space="preserve"> О. В. Проектная деятельность Регионального</w:t>
      </w:r>
      <w:r w:rsidR="000B6392">
        <w:rPr>
          <w:rFonts w:ascii="Times New Roman" w:hAnsi="Times New Roman" w:cs="Times New Roman"/>
          <w:sz w:val="28"/>
          <w:szCs w:val="28"/>
        </w:rPr>
        <w:t xml:space="preserve"> </w:t>
      </w:r>
      <w:r w:rsidRPr="00C37CE4">
        <w:rPr>
          <w:rFonts w:ascii="Times New Roman" w:hAnsi="Times New Roman" w:cs="Times New Roman"/>
          <w:sz w:val="28"/>
          <w:szCs w:val="28"/>
        </w:rPr>
        <w:t>центра чтения Мурманской Г</w:t>
      </w:r>
      <w:r w:rsidR="00240ED5" w:rsidRPr="00C37CE4">
        <w:rPr>
          <w:rFonts w:ascii="Times New Roman" w:hAnsi="Times New Roman" w:cs="Times New Roman"/>
          <w:sz w:val="28"/>
          <w:szCs w:val="28"/>
        </w:rPr>
        <w:t>ОУНБ «Открытая книга» в продви</w:t>
      </w:r>
      <w:r w:rsidRPr="00C37CE4">
        <w:rPr>
          <w:rFonts w:ascii="Times New Roman" w:hAnsi="Times New Roman" w:cs="Times New Roman"/>
          <w:sz w:val="28"/>
          <w:szCs w:val="28"/>
        </w:rPr>
        <w:t>жении читательской культуры /</w:t>
      </w:r>
      <w:r w:rsidR="00240ED5" w:rsidRPr="00C37CE4">
        <w:rPr>
          <w:rFonts w:ascii="Times New Roman" w:hAnsi="Times New Roman" w:cs="Times New Roman"/>
          <w:sz w:val="28"/>
          <w:szCs w:val="28"/>
        </w:rPr>
        <w:t xml:space="preserve">/ Чтение как система трансляции </w:t>
      </w:r>
      <w:r w:rsidRPr="00C37CE4">
        <w:rPr>
          <w:rFonts w:ascii="Times New Roman" w:hAnsi="Times New Roman" w:cs="Times New Roman"/>
          <w:sz w:val="28"/>
          <w:szCs w:val="28"/>
        </w:rPr>
        <w:t>духовного и культурного опы</w:t>
      </w:r>
      <w:r w:rsidR="00240ED5" w:rsidRPr="00C37CE4">
        <w:rPr>
          <w:rFonts w:ascii="Times New Roman" w:hAnsi="Times New Roman" w:cs="Times New Roman"/>
          <w:sz w:val="28"/>
          <w:szCs w:val="28"/>
        </w:rPr>
        <w:t xml:space="preserve">та: материалы </w:t>
      </w:r>
      <w:proofErr w:type="spellStart"/>
      <w:r w:rsidR="00240ED5" w:rsidRPr="00C37CE4">
        <w:rPr>
          <w:rFonts w:ascii="Times New Roman" w:hAnsi="Times New Roman" w:cs="Times New Roman"/>
          <w:sz w:val="28"/>
          <w:szCs w:val="28"/>
        </w:rPr>
        <w:t>Всерос</w:t>
      </w:r>
      <w:proofErr w:type="spellEnd"/>
      <w:r w:rsidR="00240ED5" w:rsidRPr="00C37CE4">
        <w:rPr>
          <w:rFonts w:ascii="Times New Roman" w:hAnsi="Times New Roman" w:cs="Times New Roman"/>
          <w:sz w:val="28"/>
          <w:szCs w:val="28"/>
        </w:rPr>
        <w:t>. конферен</w:t>
      </w:r>
      <w:r w:rsidRPr="00C37CE4">
        <w:rPr>
          <w:rFonts w:ascii="Times New Roman" w:hAnsi="Times New Roman" w:cs="Times New Roman"/>
          <w:sz w:val="28"/>
          <w:szCs w:val="28"/>
        </w:rPr>
        <w:t>ции / РНБ. – СПб</w:t>
      </w:r>
      <w:proofErr w:type="gramStart"/>
      <w:r w:rsidRPr="00C37CE4">
        <w:rPr>
          <w:rFonts w:ascii="Times New Roman" w:hAnsi="Times New Roman" w:cs="Times New Roman"/>
          <w:sz w:val="28"/>
          <w:szCs w:val="28"/>
        </w:rPr>
        <w:t xml:space="preserve">., </w:t>
      </w:r>
      <w:proofErr w:type="gramEnd"/>
      <w:r w:rsidRPr="00C37CE4">
        <w:rPr>
          <w:rFonts w:ascii="Times New Roman" w:hAnsi="Times New Roman" w:cs="Times New Roman"/>
          <w:sz w:val="28"/>
          <w:szCs w:val="28"/>
        </w:rPr>
        <w:t>2009. – С. 133–141.</w:t>
      </w:r>
    </w:p>
    <w:p w:rsidR="00A412DC" w:rsidRPr="003944D4" w:rsidRDefault="003944D4" w:rsidP="003944D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B6392">
        <w:rPr>
          <w:rFonts w:ascii="Times New Roman" w:hAnsi="Times New Roman" w:cs="Times New Roman"/>
          <w:sz w:val="28"/>
          <w:szCs w:val="28"/>
        </w:rPr>
        <w:t>7</w:t>
      </w:r>
      <w:r w:rsidR="00C17145" w:rsidRPr="00C37CE4">
        <w:rPr>
          <w:rFonts w:ascii="Times New Roman" w:hAnsi="Times New Roman" w:cs="Times New Roman"/>
          <w:sz w:val="28"/>
          <w:szCs w:val="28"/>
        </w:rPr>
        <w:t xml:space="preserve">. </w:t>
      </w:r>
      <w:proofErr w:type="spellStart"/>
      <w:r w:rsidR="00C17145" w:rsidRPr="00C37CE4">
        <w:rPr>
          <w:rFonts w:ascii="Times New Roman" w:hAnsi="Times New Roman" w:cs="Times New Roman"/>
          <w:sz w:val="28"/>
          <w:szCs w:val="28"/>
        </w:rPr>
        <w:t>Ялышева</w:t>
      </w:r>
      <w:proofErr w:type="spellEnd"/>
      <w:r w:rsidR="002615F6">
        <w:rPr>
          <w:rFonts w:ascii="Times New Roman" w:hAnsi="Times New Roman" w:cs="Times New Roman"/>
          <w:sz w:val="28"/>
          <w:szCs w:val="28"/>
        </w:rPr>
        <w:t>,</w:t>
      </w:r>
      <w:r w:rsidR="00C17145" w:rsidRPr="00C37CE4">
        <w:rPr>
          <w:rFonts w:ascii="Times New Roman" w:hAnsi="Times New Roman" w:cs="Times New Roman"/>
          <w:sz w:val="28"/>
          <w:szCs w:val="28"/>
        </w:rPr>
        <w:t xml:space="preserve"> В. В. Центры чтения при библи</w:t>
      </w:r>
      <w:r w:rsidR="00240ED5" w:rsidRPr="00C37CE4">
        <w:rPr>
          <w:rFonts w:ascii="Times New Roman" w:hAnsi="Times New Roman" w:cs="Times New Roman"/>
          <w:sz w:val="28"/>
          <w:szCs w:val="28"/>
        </w:rPr>
        <w:t>отеках: организа</w:t>
      </w:r>
      <w:r w:rsidR="00C17145" w:rsidRPr="00C37CE4">
        <w:rPr>
          <w:rFonts w:ascii="Times New Roman" w:hAnsi="Times New Roman" w:cs="Times New Roman"/>
          <w:sz w:val="28"/>
          <w:szCs w:val="28"/>
        </w:rPr>
        <w:t>ционно</w:t>
      </w:r>
      <w:r w:rsidR="00240ED5" w:rsidRPr="00C37CE4">
        <w:rPr>
          <w:rFonts w:ascii="Times New Roman" w:hAnsi="Times New Roman" w:cs="Times New Roman"/>
          <w:sz w:val="28"/>
          <w:szCs w:val="28"/>
        </w:rPr>
        <w:t>-</w:t>
      </w:r>
      <w:r w:rsidR="00C17145" w:rsidRPr="00C37CE4">
        <w:rPr>
          <w:rFonts w:ascii="Times New Roman" w:hAnsi="Times New Roman" w:cs="Times New Roman"/>
          <w:sz w:val="28"/>
          <w:szCs w:val="28"/>
        </w:rPr>
        <w:t>методические и исследо</w:t>
      </w:r>
      <w:r w:rsidR="001E6145" w:rsidRPr="00C37CE4">
        <w:rPr>
          <w:rFonts w:ascii="Times New Roman" w:hAnsi="Times New Roman" w:cs="Times New Roman"/>
          <w:sz w:val="28"/>
          <w:szCs w:val="28"/>
        </w:rPr>
        <w:t xml:space="preserve">вательские аспекты </w:t>
      </w:r>
      <w:r w:rsidR="00C17145" w:rsidRPr="00C37CE4">
        <w:rPr>
          <w:rFonts w:ascii="Times New Roman" w:hAnsi="Times New Roman" w:cs="Times New Roman"/>
          <w:sz w:val="28"/>
          <w:szCs w:val="28"/>
        </w:rPr>
        <w:t xml:space="preserve">// Чтение в системе </w:t>
      </w:r>
      <w:proofErr w:type="spellStart"/>
      <w:r w:rsidR="00C17145" w:rsidRPr="00C37CE4">
        <w:rPr>
          <w:rFonts w:ascii="Times New Roman" w:hAnsi="Times New Roman" w:cs="Times New Roman"/>
          <w:sz w:val="28"/>
          <w:szCs w:val="28"/>
        </w:rPr>
        <w:t>соци</w:t>
      </w:r>
      <w:r w:rsidR="001E6145" w:rsidRPr="00C37CE4">
        <w:rPr>
          <w:rFonts w:ascii="Times New Roman" w:hAnsi="Times New Roman" w:cs="Times New Roman"/>
          <w:sz w:val="28"/>
          <w:szCs w:val="28"/>
        </w:rPr>
        <w:t>окультурного</w:t>
      </w:r>
      <w:proofErr w:type="spellEnd"/>
      <w:r w:rsidR="001E6145" w:rsidRPr="00C37CE4">
        <w:rPr>
          <w:rFonts w:ascii="Times New Roman" w:hAnsi="Times New Roman" w:cs="Times New Roman"/>
          <w:sz w:val="28"/>
          <w:szCs w:val="28"/>
        </w:rPr>
        <w:t xml:space="preserve"> развития личности:</w:t>
      </w:r>
      <w:r w:rsidR="0098186B">
        <w:rPr>
          <w:rFonts w:ascii="Times New Roman" w:hAnsi="Times New Roman" w:cs="Times New Roman"/>
          <w:sz w:val="28"/>
          <w:szCs w:val="28"/>
        </w:rPr>
        <w:t xml:space="preserve"> </w:t>
      </w:r>
      <w:r w:rsidR="001E6145" w:rsidRPr="00C37CE4">
        <w:rPr>
          <w:rFonts w:ascii="Times New Roman" w:hAnsi="Times New Roman" w:cs="Times New Roman"/>
          <w:sz w:val="28"/>
          <w:szCs w:val="28"/>
        </w:rPr>
        <w:t xml:space="preserve"> </w:t>
      </w:r>
      <w:r w:rsidR="00C17145" w:rsidRPr="00C37CE4">
        <w:rPr>
          <w:rFonts w:ascii="Times New Roman" w:hAnsi="Times New Roman" w:cs="Times New Roman"/>
          <w:sz w:val="28"/>
          <w:szCs w:val="28"/>
        </w:rPr>
        <w:t>сб. ст. Международного научно</w:t>
      </w:r>
      <w:r w:rsidR="001E6145" w:rsidRPr="00C37CE4">
        <w:rPr>
          <w:rFonts w:ascii="Times New Roman" w:hAnsi="Times New Roman" w:cs="Times New Roman"/>
          <w:sz w:val="28"/>
          <w:szCs w:val="28"/>
        </w:rPr>
        <w:t xml:space="preserve">-практического семинара – М., </w:t>
      </w:r>
      <w:r w:rsidR="00C17145" w:rsidRPr="00C37CE4">
        <w:rPr>
          <w:rFonts w:ascii="Times New Roman" w:hAnsi="Times New Roman" w:cs="Times New Roman"/>
          <w:sz w:val="28"/>
          <w:szCs w:val="28"/>
        </w:rPr>
        <w:t>2007. – С. 160–172.</w:t>
      </w:r>
    </w:p>
    <w:p w:rsidR="00E60F85" w:rsidRDefault="00E60F85"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F037BE" w:rsidRDefault="00F037BE" w:rsidP="00375913">
      <w:pPr>
        <w:autoSpaceDE w:val="0"/>
        <w:autoSpaceDN w:val="0"/>
        <w:adjustRightInd w:val="0"/>
        <w:spacing w:after="0" w:line="360" w:lineRule="auto"/>
        <w:rPr>
          <w:rFonts w:ascii="Times New Roman" w:hAnsi="Times New Roman" w:cs="Times New Roman"/>
          <w:b/>
          <w:bCs/>
          <w:sz w:val="28"/>
          <w:szCs w:val="28"/>
        </w:rPr>
      </w:pPr>
    </w:p>
    <w:p w:rsidR="00375913" w:rsidRDefault="002615F6" w:rsidP="0037591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5913" w:rsidRPr="00C37CE4">
        <w:rPr>
          <w:rFonts w:ascii="Times New Roman" w:hAnsi="Times New Roman" w:cs="Times New Roman"/>
          <w:sz w:val="28"/>
          <w:szCs w:val="28"/>
        </w:rPr>
        <w:t>Приложение 3</w:t>
      </w:r>
      <w:r w:rsidR="00375913">
        <w:rPr>
          <w:rFonts w:ascii="Times New Roman" w:hAnsi="Times New Roman" w:cs="Times New Roman"/>
          <w:sz w:val="28"/>
          <w:szCs w:val="28"/>
        </w:rPr>
        <w:t>.</w:t>
      </w:r>
    </w:p>
    <w:p w:rsidR="00375913" w:rsidRDefault="00375913" w:rsidP="00375913">
      <w:pPr>
        <w:spacing w:after="0" w:line="360" w:lineRule="auto"/>
        <w:jc w:val="center"/>
        <w:rPr>
          <w:rFonts w:ascii="Times New Roman" w:hAnsi="Times New Roman" w:cs="Times New Roman"/>
          <w:b/>
          <w:sz w:val="28"/>
          <w:szCs w:val="28"/>
        </w:rPr>
      </w:pPr>
      <w:r w:rsidRPr="00375913">
        <w:rPr>
          <w:rFonts w:ascii="Times New Roman" w:hAnsi="Times New Roman" w:cs="Times New Roman"/>
          <w:b/>
          <w:sz w:val="28"/>
          <w:szCs w:val="28"/>
        </w:rPr>
        <w:t>Интернет-ресурсы: полезные ссылки, адреса</w:t>
      </w:r>
    </w:p>
    <w:p w:rsidR="0026510E" w:rsidRPr="004B6870" w:rsidRDefault="0026510E" w:rsidP="004B6870">
      <w:pPr>
        <w:autoSpaceDE w:val="0"/>
        <w:autoSpaceDN w:val="0"/>
        <w:adjustRightInd w:val="0"/>
        <w:spacing w:after="0" w:line="360" w:lineRule="auto"/>
        <w:jc w:val="both"/>
        <w:rPr>
          <w:rFonts w:ascii="Times New Roman" w:hAnsi="Times New Roman" w:cs="Times New Roman"/>
          <w:sz w:val="28"/>
          <w:szCs w:val="28"/>
        </w:rPr>
      </w:pPr>
    </w:p>
    <w:p w:rsidR="00453017" w:rsidRPr="004B6870" w:rsidRDefault="00453017" w:rsidP="004B6870">
      <w:pPr>
        <w:autoSpaceDE w:val="0"/>
        <w:autoSpaceDN w:val="0"/>
        <w:adjustRightInd w:val="0"/>
        <w:spacing w:after="0" w:line="360" w:lineRule="auto"/>
        <w:jc w:val="both"/>
        <w:rPr>
          <w:rFonts w:ascii="Times New Roman" w:hAnsi="Times New Roman" w:cs="Times New Roman"/>
          <w:sz w:val="28"/>
          <w:szCs w:val="28"/>
        </w:rPr>
      </w:pPr>
      <w:proofErr w:type="spellStart"/>
      <w:r w:rsidRPr="004B6870">
        <w:rPr>
          <w:rFonts w:ascii="Times New Roman" w:hAnsi="Times New Roman" w:cs="Times New Roman"/>
          <w:sz w:val="28"/>
          <w:szCs w:val="28"/>
        </w:rPr>
        <w:t>www</w:t>
      </w:r>
      <w:proofErr w:type="spellEnd"/>
      <w:r w:rsidRPr="004B6870">
        <w:rPr>
          <w:rFonts w:ascii="Times New Roman" w:hAnsi="Times New Roman" w:cs="Times New Roman"/>
          <w:sz w:val="28"/>
          <w:szCs w:val="28"/>
        </w:rPr>
        <w:t xml:space="preserve">. </w:t>
      </w:r>
      <w:hyperlink r:id="rId8" w:tgtFrame="_blank" w:history="1">
        <w:r w:rsidRPr="004B6870">
          <w:rPr>
            <w:rFonts w:ascii="Times New Roman" w:hAnsi="Times New Roman" w:cs="Times New Roman"/>
            <w:sz w:val="28"/>
            <w:szCs w:val="28"/>
          </w:rPr>
          <w:t xml:space="preserve">chtenie-21.ru </w:t>
        </w:r>
      </w:hyperlink>
      <w:r w:rsidR="004B4466" w:rsidRPr="004B6870">
        <w:rPr>
          <w:rFonts w:ascii="Times New Roman" w:hAnsi="Times New Roman" w:cs="Times New Roman"/>
          <w:sz w:val="28"/>
          <w:szCs w:val="28"/>
        </w:rPr>
        <w:t>Информационный портал «Чтение 21 век»</w:t>
      </w:r>
    </w:p>
    <w:p w:rsidR="00453017" w:rsidRPr="00B666CC" w:rsidRDefault="00453017" w:rsidP="00B666CC">
      <w:pPr>
        <w:autoSpaceDE w:val="0"/>
        <w:autoSpaceDN w:val="0"/>
        <w:adjustRightInd w:val="0"/>
        <w:spacing w:after="0" w:line="360" w:lineRule="auto"/>
        <w:jc w:val="both"/>
        <w:rPr>
          <w:rFonts w:ascii="Times New Roman" w:hAnsi="Times New Roman" w:cs="Times New Roman"/>
          <w:sz w:val="28"/>
          <w:szCs w:val="28"/>
        </w:rPr>
      </w:pPr>
      <w:r w:rsidRPr="004B6870">
        <w:rPr>
          <w:rFonts w:ascii="Times New Roman" w:hAnsi="Times New Roman" w:cs="Times New Roman"/>
          <w:sz w:val="28"/>
          <w:szCs w:val="28"/>
        </w:rPr>
        <w:t>http://centerreading.blogspot.ru/</w:t>
      </w:r>
      <w:r w:rsidR="004B4466" w:rsidRPr="004B6870">
        <w:rPr>
          <w:rFonts w:ascii="Times New Roman" w:hAnsi="Times New Roman" w:cs="Times New Roman"/>
          <w:sz w:val="28"/>
          <w:szCs w:val="28"/>
        </w:rPr>
        <w:t xml:space="preserve"> </w:t>
      </w:r>
      <w:hyperlink r:id="rId9" w:history="1">
        <w:proofErr w:type="spellStart"/>
        <w:r w:rsidRPr="004B6870">
          <w:rPr>
            <w:rFonts w:ascii="Times New Roman" w:hAnsi="Times New Roman" w:cs="Times New Roman"/>
            <w:sz w:val="28"/>
            <w:szCs w:val="28"/>
          </w:rPr>
          <w:t>Блог</w:t>
        </w:r>
        <w:proofErr w:type="spellEnd"/>
        <w:r w:rsidRPr="004B6870">
          <w:rPr>
            <w:rFonts w:ascii="Times New Roman" w:hAnsi="Times New Roman" w:cs="Times New Roman"/>
            <w:sz w:val="28"/>
            <w:szCs w:val="28"/>
          </w:rPr>
          <w:t xml:space="preserve"> "Библиотеки. Региональные центры чтения"</w:t>
        </w:r>
      </w:hyperlink>
    </w:p>
    <w:p w:rsidR="00375913" w:rsidRPr="00C37CE4" w:rsidRDefault="00375913" w:rsidP="00375913">
      <w:pPr>
        <w:spacing w:after="0" w:line="360" w:lineRule="auto"/>
        <w:rPr>
          <w:rFonts w:ascii="Times New Roman" w:hAnsi="Times New Roman" w:cs="Times New Roman"/>
          <w:sz w:val="28"/>
          <w:szCs w:val="28"/>
        </w:rPr>
      </w:pPr>
    </w:p>
    <w:p w:rsidR="00375913" w:rsidRDefault="00375913" w:rsidP="00453017">
      <w:pPr>
        <w:autoSpaceDE w:val="0"/>
        <w:autoSpaceDN w:val="0"/>
        <w:adjustRightInd w:val="0"/>
        <w:spacing w:after="0" w:line="240" w:lineRule="auto"/>
        <w:jc w:val="center"/>
        <w:rPr>
          <w:rFonts w:ascii="Times New Roman" w:hAnsi="Times New Roman" w:cs="Times New Roman"/>
          <w:b/>
          <w:bCs/>
          <w:iCs/>
          <w:sz w:val="28"/>
          <w:szCs w:val="28"/>
        </w:rPr>
      </w:pPr>
      <w:r w:rsidRPr="001D3CCA">
        <w:rPr>
          <w:rFonts w:ascii="Times New Roman" w:hAnsi="Times New Roman" w:cs="Times New Roman"/>
          <w:b/>
          <w:bCs/>
          <w:iCs/>
          <w:sz w:val="28"/>
          <w:szCs w:val="28"/>
        </w:rPr>
        <w:t xml:space="preserve">Адреса </w:t>
      </w:r>
      <w:proofErr w:type="spellStart"/>
      <w:r w:rsidRPr="001D3CCA">
        <w:rPr>
          <w:rFonts w:ascii="Times New Roman" w:hAnsi="Times New Roman" w:cs="Times New Roman"/>
          <w:b/>
          <w:bCs/>
          <w:iCs/>
          <w:sz w:val="28"/>
          <w:szCs w:val="28"/>
        </w:rPr>
        <w:t>веб</w:t>
      </w:r>
      <w:r>
        <w:rPr>
          <w:rFonts w:ascii="Times New Roman" w:hAnsi="Times New Roman" w:cs="Times New Roman"/>
          <w:b/>
          <w:bCs/>
          <w:iCs/>
          <w:sz w:val="28"/>
          <w:szCs w:val="28"/>
        </w:rPr>
        <w:t>-</w:t>
      </w:r>
      <w:r w:rsidRPr="001D3CCA">
        <w:rPr>
          <w:rFonts w:ascii="Times New Roman" w:hAnsi="Times New Roman" w:cs="Times New Roman"/>
          <w:b/>
          <w:bCs/>
          <w:iCs/>
          <w:sz w:val="28"/>
          <w:szCs w:val="28"/>
        </w:rPr>
        <w:t>сайтов</w:t>
      </w:r>
      <w:proofErr w:type="spellEnd"/>
      <w:r w:rsidR="00453017">
        <w:rPr>
          <w:rFonts w:ascii="Times New Roman" w:hAnsi="Times New Roman" w:cs="Times New Roman"/>
          <w:b/>
          <w:bCs/>
          <w:iCs/>
          <w:sz w:val="28"/>
          <w:szCs w:val="28"/>
        </w:rPr>
        <w:t xml:space="preserve">  </w:t>
      </w:r>
      <w:r w:rsidRPr="001D3CCA">
        <w:rPr>
          <w:rFonts w:ascii="Times New Roman" w:hAnsi="Times New Roman" w:cs="Times New Roman"/>
          <w:b/>
          <w:bCs/>
          <w:iCs/>
          <w:sz w:val="28"/>
          <w:szCs w:val="28"/>
        </w:rPr>
        <w:t xml:space="preserve">региональных </w:t>
      </w:r>
      <w:r>
        <w:rPr>
          <w:rFonts w:ascii="Times New Roman" w:hAnsi="Times New Roman" w:cs="Times New Roman"/>
          <w:b/>
          <w:bCs/>
          <w:iCs/>
          <w:sz w:val="28"/>
          <w:szCs w:val="28"/>
        </w:rPr>
        <w:t>Ц</w:t>
      </w:r>
      <w:r w:rsidRPr="001D3CCA">
        <w:rPr>
          <w:rFonts w:ascii="Times New Roman" w:hAnsi="Times New Roman" w:cs="Times New Roman"/>
          <w:b/>
          <w:bCs/>
          <w:iCs/>
          <w:sz w:val="28"/>
          <w:szCs w:val="28"/>
        </w:rPr>
        <w:t>ентров чтения</w:t>
      </w:r>
    </w:p>
    <w:p w:rsidR="00375913" w:rsidRPr="001D3CCA" w:rsidRDefault="00375913" w:rsidP="00375913">
      <w:pPr>
        <w:autoSpaceDE w:val="0"/>
        <w:autoSpaceDN w:val="0"/>
        <w:adjustRightInd w:val="0"/>
        <w:spacing w:after="0" w:line="240" w:lineRule="auto"/>
        <w:jc w:val="center"/>
        <w:rPr>
          <w:rFonts w:ascii="Times New Roman" w:hAnsi="Times New Roman" w:cs="Times New Roman"/>
          <w:b/>
          <w:bCs/>
          <w:iCs/>
          <w:sz w:val="28"/>
          <w:szCs w:val="28"/>
        </w:rPr>
      </w:pP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1. Байкальский центр чтения при НБ Республики Бурятия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http://www.nbrb.ru/nb/inc/baikalski_center_chteniy.php</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2. Центр чтения НБ Удмуртской республики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http://unatlib.org.ru/index.php?option=com_content&amp;view=arti3cle&amp;id=104&amp;Jtemid=146</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3. Центр чтения НБ им. Н. Г. </w:t>
      </w:r>
      <w:proofErr w:type="spellStart"/>
      <w:r w:rsidRPr="001D3CCA">
        <w:rPr>
          <w:rFonts w:ascii="Times New Roman" w:hAnsi="Times New Roman" w:cs="Times New Roman"/>
          <w:sz w:val="28"/>
          <w:szCs w:val="28"/>
        </w:rPr>
        <w:t>Доможакова</w:t>
      </w:r>
      <w:proofErr w:type="spellEnd"/>
      <w:r w:rsidRPr="001D3CCA">
        <w:rPr>
          <w:rFonts w:ascii="Times New Roman" w:hAnsi="Times New Roman" w:cs="Times New Roman"/>
          <w:sz w:val="28"/>
          <w:szCs w:val="28"/>
        </w:rPr>
        <w:t xml:space="preserve"> (Республика Хакасия) – http://www.nbdrx.ru/chit/center/center.asp</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4. Центр чтения и массовой работы НБ Чувашской Республики – http://www.lib.cap.ru/c_reading.asp</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5. Центр чтения «Мир книги» </w:t>
      </w:r>
      <w:proofErr w:type="gramStart"/>
      <w:r w:rsidRPr="001D3CCA">
        <w:rPr>
          <w:rFonts w:ascii="Times New Roman" w:hAnsi="Times New Roman" w:cs="Times New Roman"/>
          <w:sz w:val="28"/>
          <w:szCs w:val="28"/>
        </w:rPr>
        <w:t>при</w:t>
      </w:r>
      <w:proofErr w:type="gramEnd"/>
      <w:r w:rsidRPr="001D3CCA">
        <w:rPr>
          <w:rFonts w:ascii="Times New Roman" w:hAnsi="Times New Roman" w:cs="Times New Roman"/>
          <w:sz w:val="28"/>
          <w:szCs w:val="28"/>
        </w:rPr>
        <w:t xml:space="preserve"> Алтайской КУНБ</w:t>
      </w:r>
      <w:r>
        <w:rPr>
          <w:rFonts w:ascii="Times New Roman" w:hAnsi="Times New Roman" w:cs="Times New Roman"/>
          <w:sz w:val="28"/>
          <w:szCs w:val="28"/>
        </w:rPr>
        <w:t xml:space="preserve"> </w:t>
      </w:r>
      <w:r w:rsidRPr="001D3CCA">
        <w:rPr>
          <w:rFonts w:ascii="Times New Roman" w:hAnsi="Times New Roman" w:cs="Times New Roman"/>
          <w:sz w:val="28"/>
          <w:szCs w:val="28"/>
        </w:rPr>
        <w:t>им. В. Я. Шишкова – http://akunb.lib.secna.ru/TheCentersClubs/CenterOfReading</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6. Центр чтения </w:t>
      </w:r>
      <w:proofErr w:type="gramStart"/>
      <w:r w:rsidRPr="001D3CCA">
        <w:rPr>
          <w:rFonts w:ascii="Times New Roman" w:hAnsi="Times New Roman" w:cs="Times New Roman"/>
          <w:sz w:val="28"/>
          <w:szCs w:val="28"/>
        </w:rPr>
        <w:t>Красноярской</w:t>
      </w:r>
      <w:proofErr w:type="gramEnd"/>
      <w:r w:rsidRPr="001D3CCA">
        <w:rPr>
          <w:rFonts w:ascii="Times New Roman" w:hAnsi="Times New Roman" w:cs="Times New Roman"/>
          <w:sz w:val="28"/>
          <w:szCs w:val="28"/>
        </w:rPr>
        <w:t xml:space="preserve"> КУНБ – http://www.chitai.kraslib.ru</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7. Ставропольский региональный центр чтения –http://www.stavlib.org.ru/reading</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8. Региональный центр книги Архангельской ОУНБ</w:t>
      </w:r>
      <w:r>
        <w:rPr>
          <w:rFonts w:ascii="Times New Roman" w:hAnsi="Times New Roman" w:cs="Times New Roman"/>
          <w:sz w:val="28"/>
          <w:szCs w:val="28"/>
        </w:rPr>
        <w:t xml:space="preserve"> </w:t>
      </w:r>
      <w:r w:rsidRPr="001D3CCA">
        <w:rPr>
          <w:rFonts w:ascii="Times New Roman" w:hAnsi="Times New Roman" w:cs="Times New Roman"/>
          <w:sz w:val="28"/>
          <w:szCs w:val="28"/>
        </w:rPr>
        <w:t>им. Н. А. Добролюбова – http://www.aonb.ru/books</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9. Центр чтения </w:t>
      </w:r>
      <w:proofErr w:type="gramStart"/>
      <w:r w:rsidRPr="001D3CCA">
        <w:rPr>
          <w:rFonts w:ascii="Times New Roman" w:hAnsi="Times New Roman" w:cs="Times New Roman"/>
          <w:sz w:val="28"/>
          <w:szCs w:val="28"/>
        </w:rPr>
        <w:t>Белгородской</w:t>
      </w:r>
      <w:proofErr w:type="gramEnd"/>
      <w:r w:rsidRPr="001D3CCA">
        <w:rPr>
          <w:rFonts w:ascii="Times New Roman" w:hAnsi="Times New Roman" w:cs="Times New Roman"/>
          <w:sz w:val="28"/>
          <w:szCs w:val="28"/>
        </w:rPr>
        <w:t xml:space="preserve"> ГУНБ – http://www.bgunb.ru/bgunb/center</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10. Виртуальный центр чтения «</w:t>
      </w:r>
      <w:proofErr w:type="gramStart"/>
      <w:r w:rsidRPr="001D3CCA">
        <w:rPr>
          <w:rFonts w:ascii="Times New Roman" w:hAnsi="Times New Roman" w:cs="Times New Roman"/>
          <w:sz w:val="28"/>
          <w:szCs w:val="28"/>
        </w:rPr>
        <w:t>Читающая</w:t>
      </w:r>
      <w:proofErr w:type="gramEnd"/>
      <w:r w:rsidRPr="001D3CCA">
        <w:rPr>
          <w:rFonts w:ascii="Times New Roman" w:hAnsi="Times New Roman" w:cs="Times New Roman"/>
          <w:sz w:val="28"/>
          <w:szCs w:val="28"/>
        </w:rPr>
        <w:t xml:space="preserve"> </w:t>
      </w:r>
      <w:proofErr w:type="spellStart"/>
      <w:r w:rsidRPr="001D3CCA">
        <w:rPr>
          <w:rFonts w:ascii="Times New Roman" w:hAnsi="Times New Roman" w:cs="Times New Roman"/>
          <w:sz w:val="28"/>
          <w:szCs w:val="28"/>
        </w:rPr>
        <w:t>Брянщина</w:t>
      </w:r>
      <w:proofErr w:type="spellEnd"/>
      <w:r w:rsidRPr="001D3CCA">
        <w:rPr>
          <w:rFonts w:ascii="Times New Roman" w:hAnsi="Times New Roman" w:cs="Times New Roman"/>
          <w:sz w:val="28"/>
          <w:szCs w:val="28"/>
        </w:rPr>
        <w:t>»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http://www.scilib.debryansk.ru/project.php?id=903</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11. Владимирский региональный центр чтения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http://www.library.vladimir.ru/otdels/zentr_ch.htm</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12. Центр чтения </w:t>
      </w:r>
      <w:proofErr w:type="gramStart"/>
      <w:r w:rsidRPr="001D3CCA">
        <w:rPr>
          <w:rFonts w:ascii="Times New Roman" w:hAnsi="Times New Roman" w:cs="Times New Roman"/>
          <w:sz w:val="28"/>
          <w:szCs w:val="28"/>
        </w:rPr>
        <w:t>Вологодской</w:t>
      </w:r>
      <w:proofErr w:type="gramEnd"/>
      <w:r w:rsidRPr="001D3CCA">
        <w:rPr>
          <w:rFonts w:ascii="Times New Roman" w:hAnsi="Times New Roman" w:cs="Times New Roman"/>
          <w:sz w:val="28"/>
          <w:szCs w:val="28"/>
        </w:rPr>
        <w:t xml:space="preserve"> ОУНБ – http://www.booksite.ru/</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proofErr w:type="spellStart"/>
      <w:r w:rsidRPr="001D3CCA">
        <w:rPr>
          <w:rFonts w:ascii="Times New Roman" w:hAnsi="Times New Roman" w:cs="Times New Roman"/>
          <w:sz w:val="28"/>
          <w:szCs w:val="28"/>
        </w:rPr>
        <w:t>department</w:t>
      </w:r>
      <w:proofErr w:type="spellEnd"/>
      <w:r w:rsidRPr="001D3CCA">
        <w:rPr>
          <w:rFonts w:ascii="Times New Roman" w:hAnsi="Times New Roman" w:cs="Times New Roman"/>
          <w:sz w:val="28"/>
          <w:szCs w:val="28"/>
        </w:rPr>
        <w:t>/</w:t>
      </w:r>
      <w:proofErr w:type="spellStart"/>
      <w:r w:rsidRPr="001D3CCA">
        <w:rPr>
          <w:rFonts w:ascii="Times New Roman" w:hAnsi="Times New Roman" w:cs="Times New Roman"/>
          <w:sz w:val="28"/>
          <w:szCs w:val="28"/>
        </w:rPr>
        <w:t>center</w:t>
      </w:r>
      <w:proofErr w:type="spellEnd"/>
      <w:r w:rsidRPr="001D3CCA">
        <w:rPr>
          <w:rFonts w:ascii="Times New Roman" w:hAnsi="Times New Roman" w:cs="Times New Roman"/>
          <w:sz w:val="28"/>
          <w:szCs w:val="28"/>
        </w:rPr>
        <w:t>/</w:t>
      </w:r>
      <w:proofErr w:type="spellStart"/>
      <w:r w:rsidRPr="001D3CCA">
        <w:rPr>
          <w:rFonts w:ascii="Times New Roman" w:hAnsi="Times New Roman" w:cs="Times New Roman"/>
          <w:sz w:val="28"/>
          <w:szCs w:val="28"/>
        </w:rPr>
        <w:t>index.htm</w:t>
      </w:r>
      <w:proofErr w:type="spellEnd"/>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13. Региональный центр чтения Кузбасса при </w:t>
      </w:r>
      <w:proofErr w:type="gramStart"/>
      <w:r w:rsidRPr="001D3CCA">
        <w:rPr>
          <w:rFonts w:ascii="Times New Roman" w:hAnsi="Times New Roman" w:cs="Times New Roman"/>
          <w:sz w:val="28"/>
          <w:szCs w:val="28"/>
        </w:rPr>
        <w:t>Кемеровской</w:t>
      </w:r>
      <w:proofErr w:type="gramEnd"/>
      <w:r>
        <w:rPr>
          <w:rFonts w:ascii="Times New Roman" w:hAnsi="Times New Roman" w:cs="Times New Roman"/>
          <w:sz w:val="28"/>
          <w:szCs w:val="28"/>
        </w:rPr>
        <w:t xml:space="preserve"> </w:t>
      </w:r>
      <w:r w:rsidRPr="001D3CCA">
        <w:rPr>
          <w:rFonts w:ascii="Times New Roman" w:hAnsi="Times New Roman" w:cs="Times New Roman"/>
          <w:sz w:val="28"/>
          <w:szCs w:val="28"/>
        </w:rPr>
        <w:t>ОНБ им. В. Д. Федорова – http://www.kemrsl.ru/catalog/24.html</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lastRenderedPageBreak/>
        <w:t xml:space="preserve">14. Центр чтения </w:t>
      </w:r>
      <w:proofErr w:type="gramStart"/>
      <w:r w:rsidRPr="001D3CCA">
        <w:rPr>
          <w:rFonts w:ascii="Times New Roman" w:hAnsi="Times New Roman" w:cs="Times New Roman"/>
          <w:sz w:val="28"/>
          <w:szCs w:val="28"/>
        </w:rPr>
        <w:t>Курской</w:t>
      </w:r>
      <w:proofErr w:type="gramEnd"/>
      <w:r w:rsidRPr="001D3CCA">
        <w:rPr>
          <w:rFonts w:ascii="Times New Roman" w:hAnsi="Times New Roman" w:cs="Times New Roman"/>
          <w:sz w:val="28"/>
          <w:szCs w:val="28"/>
        </w:rPr>
        <w:t xml:space="preserve"> ОНБ им. Н. Н. Асеева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http://www.onb.kursk.ru/center</w:t>
      </w:r>
      <w:r>
        <w:rPr>
          <w:rFonts w:ascii="Times New Roman" w:hAnsi="Times New Roman" w:cs="Times New Roman"/>
          <w:sz w:val="28"/>
          <w:szCs w:val="28"/>
        </w:rPr>
        <w:t>-</w:t>
      </w:r>
      <w:r w:rsidRPr="001D3CCA">
        <w:rPr>
          <w:rFonts w:ascii="Times New Roman" w:hAnsi="Times New Roman" w:cs="Times New Roman"/>
          <w:sz w:val="28"/>
          <w:szCs w:val="28"/>
        </w:rPr>
        <w:t>read/index.html</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15. Региональный центр чтения </w:t>
      </w:r>
      <w:proofErr w:type="gramStart"/>
      <w:r w:rsidRPr="001D3CCA">
        <w:rPr>
          <w:rFonts w:ascii="Times New Roman" w:hAnsi="Times New Roman" w:cs="Times New Roman"/>
          <w:sz w:val="28"/>
          <w:szCs w:val="28"/>
        </w:rPr>
        <w:t>Мурманской</w:t>
      </w:r>
      <w:proofErr w:type="gramEnd"/>
      <w:r w:rsidRPr="001D3CCA">
        <w:rPr>
          <w:rFonts w:ascii="Times New Roman" w:hAnsi="Times New Roman" w:cs="Times New Roman"/>
          <w:sz w:val="28"/>
          <w:szCs w:val="28"/>
        </w:rPr>
        <w:t xml:space="preserve"> ГОУНБ «Открытая книга» – http://www.mgounb.ru/?folder=4&amp;menu=8&amp;content=1</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16. Центр чтения при </w:t>
      </w:r>
      <w:proofErr w:type="gramStart"/>
      <w:r w:rsidRPr="001D3CCA">
        <w:rPr>
          <w:rFonts w:ascii="Times New Roman" w:hAnsi="Times New Roman" w:cs="Times New Roman"/>
          <w:sz w:val="28"/>
          <w:szCs w:val="28"/>
        </w:rPr>
        <w:t>Нижегородской</w:t>
      </w:r>
      <w:proofErr w:type="gramEnd"/>
      <w:r w:rsidRPr="001D3CCA">
        <w:rPr>
          <w:rFonts w:ascii="Times New Roman" w:hAnsi="Times New Roman" w:cs="Times New Roman"/>
          <w:sz w:val="28"/>
          <w:szCs w:val="28"/>
        </w:rPr>
        <w:t xml:space="preserve"> ГОУНБ им. В. И. Ленина – http://www.nounb.sci3nnov.ru/library/rus/centre</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17. Центр книги и чтения Новосибирской ГОНБ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http://www.ngonb.ru/section/id/109</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18. Оренбургский региональный центр чтения – http://center.orenlib.ru</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19. Псковский региональный центр чтения – http://www.biblio.pskovlib.ru</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20. Центр чтения </w:t>
      </w:r>
      <w:proofErr w:type="gramStart"/>
      <w:r w:rsidRPr="001D3CCA">
        <w:rPr>
          <w:rFonts w:ascii="Times New Roman" w:hAnsi="Times New Roman" w:cs="Times New Roman"/>
          <w:sz w:val="28"/>
          <w:szCs w:val="28"/>
        </w:rPr>
        <w:t>Рязанской</w:t>
      </w:r>
      <w:proofErr w:type="gramEnd"/>
      <w:r w:rsidRPr="001D3CCA">
        <w:rPr>
          <w:rFonts w:ascii="Times New Roman" w:hAnsi="Times New Roman" w:cs="Times New Roman"/>
          <w:sz w:val="28"/>
          <w:szCs w:val="28"/>
        </w:rPr>
        <w:t xml:space="preserve"> ОУНБ им. М. Горького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http://www.library.ryazan.su/index.php?start=1&amp;page=50</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21. Центр поддержки и развития чтения Самарской ОУНБ –</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http://www.lib.smr.ru/lib3/otdel.php?52</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22. Гуманитарный центр чтения </w:t>
      </w:r>
      <w:proofErr w:type="gramStart"/>
      <w:r w:rsidRPr="001D3CCA">
        <w:rPr>
          <w:rFonts w:ascii="Times New Roman" w:hAnsi="Times New Roman" w:cs="Times New Roman"/>
          <w:sz w:val="28"/>
          <w:szCs w:val="28"/>
        </w:rPr>
        <w:t>Смоленской</w:t>
      </w:r>
      <w:proofErr w:type="gramEnd"/>
      <w:r w:rsidRPr="001D3CCA">
        <w:rPr>
          <w:rFonts w:ascii="Times New Roman" w:hAnsi="Times New Roman" w:cs="Times New Roman"/>
          <w:sz w:val="28"/>
          <w:szCs w:val="28"/>
        </w:rPr>
        <w:t xml:space="preserve"> ОУБ</w:t>
      </w:r>
      <w:r>
        <w:rPr>
          <w:rFonts w:ascii="Times New Roman" w:hAnsi="Times New Roman" w:cs="Times New Roman"/>
          <w:sz w:val="28"/>
          <w:szCs w:val="28"/>
        </w:rPr>
        <w:t xml:space="preserve"> </w:t>
      </w:r>
      <w:r w:rsidRPr="001D3CCA">
        <w:rPr>
          <w:rFonts w:ascii="Times New Roman" w:hAnsi="Times New Roman" w:cs="Times New Roman"/>
          <w:sz w:val="28"/>
          <w:szCs w:val="28"/>
        </w:rPr>
        <w:t>им. А. Т. Твардовского – http://www.smolensklib.ru/infor_otd/gcch/index.htm</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23. Тверской центр книги и чтения – http://c</w:t>
      </w:r>
      <w:r>
        <w:rPr>
          <w:rFonts w:ascii="Times New Roman" w:hAnsi="Times New Roman" w:cs="Times New Roman"/>
          <w:sz w:val="28"/>
          <w:szCs w:val="28"/>
        </w:rPr>
        <w:t>-</w:t>
      </w:r>
      <w:r w:rsidRPr="001D3CCA">
        <w:rPr>
          <w:rFonts w:ascii="Times New Roman" w:hAnsi="Times New Roman" w:cs="Times New Roman"/>
          <w:sz w:val="28"/>
          <w:szCs w:val="28"/>
        </w:rPr>
        <w:t>book.tverlib.ru</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r w:rsidRPr="001D3CCA">
        <w:rPr>
          <w:rFonts w:ascii="Times New Roman" w:hAnsi="Times New Roman" w:cs="Times New Roman"/>
          <w:sz w:val="28"/>
          <w:szCs w:val="28"/>
        </w:rPr>
        <w:t xml:space="preserve">24. Центр чтения </w:t>
      </w:r>
      <w:proofErr w:type="gramStart"/>
      <w:r w:rsidRPr="001D3CCA">
        <w:rPr>
          <w:rFonts w:ascii="Times New Roman" w:hAnsi="Times New Roman" w:cs="Times New Roman"/>
          <w:sz w:val="28"/>
          <w:szCs w:val="28"/>
        </w:rPr>
        <w:t>Челябинской</w:t>
      </w:r>
      <w:proofErr w:type="gramEnd"/>
      <w:r w:rsidRPr="001D3CCA">
        <w:rPr>
          <w:rFonts w:ascii="Times New Roman" w:hAnsi="Times New Roman" w:cs="Times New Roman"/>
          <w:sz w:val="28"/>
          <w:szCs w:val="28"/>
        </w:rPr>
        <w:t xml:space="preserve"> ОУНБ – http://unilib.chel.su/unilib/readcenter</w:t>
      </w: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p>
    <w:p w:rsidR="00375913" w:rsidRPr="001D3CCA" w:rsidRDefault="00375913" w:rsidP="00375913">
      <w:pPr>
        <w:autoSpaceDE w:val="0"/>
        <w:autoSpaceDN w:val="0"/>
        <w:adjustRightInd w:val="0"/>
        <w:spacing w:after="0" w:line="360" w:lineRule="auto"/>
        <w:jc w:val="both"/>
        <w:rPr>
          <w:rFonts w:ascii="Times New Roman" w:hAnsi="Times New Roman" w:cs="Times New Roman"/>
          <w:sz w:val="28"/>
          <w:szCs w:val="28"/>
        </w:rPr>
      </w:pPr>
    </w:p>
    <w:p w:rsidR="00375913" w:rsidRDefault="00375913" w:rsidP="00375913">
      <w:pPr>
        <w:autoSpaceDE w:val="0"/>
        <w:autoSpaceDN w:val="0"/>
        <w:adjustRightInd w:val="0"/>
        <w:spacing w:after="0" w:line="360" w:lineRule="auto"/>
        <w:jc w:val="both"/>
        <w:rPr>
          <w:rFonts w:ascii="NewtonC" w:hAnsi="NewtonC" w:cs="NewtonC"/>
          <w:sz w:val="24"/>
          <w:szCs w:val="24"/>
        </w:rPr>
      </w:pPr>
    </w:p>
    <w:p w:rsidR="00375913" w:rsidRDefault="00375913" w:rsidP="00375913">
      <w:pPr>
        <w:autoSpaceDE w:val="0"/>
        <w:autoSpaceDN w:val="0"/>
        <w:adjustRightInd w:val="0"/>
        <w:spacing w:after="0" w:line="360" w:lineRule="auto"/>
        <w:jc w:val="both"/>
        <w:rPr>
          <w:rFonts w:ascii="NewtonC" w:hAnsi="NewtonC" w:cs="NewtonC"/>
          <w:sz w:val="24"/>
          <w:szCs w:val="24"/>
        </w:rPr>
      </w:pPr>
    </w:p>
    <w:p w:rsidR="00375913" w:rsidRPr="00C37CE4" w:rsidRDefault="00375913" w:rsidP="00375913">
      <w:pPr>
        <w:spacing w:after="0" w:line="360" w:lineRule="auto"/>
        <w:jc w:val="center"/>
        <w:rPr>
          <w:rFonts w:ascii="Times New Roman" w:hAnsi="Times New Roman" w:cs="Times New Roman"/>
          <w:sz w:val="28"/>
          <w:szCs w:val="28"/>
        </w:rPr>
      </w:pPr>
    </w:p>
    <w:p w:rsidR="00375913" w:rsidRPr="00C37CE4" w:rsidRDefault="00375913" w:rsidP="00375913">
      <w:pPr>
        <w:spacing w:after="0" w:line="360" w:lineRule="auto"/>
        <w:jc w:val="center"/>
        <w:rPr>
          <w:rFonts w:ascii="Times New Roman" w:hAnsi="Times New Roman" w:cs="Times New Roman"/>
          <w:sz w:val="28"/>
          <w:szCs w:val="28"/>
        </w:rPr>
      </w:pPr>
    </w:p>
    <w:p w:rsidR="00746224" w:rsidRDefault="00746224" w:rsidP="00375913">
      <w:pPr>
        <w:autoSpaceDE w:val="0"/>
        <w:autoSpaceDN w:val="0"/>
        <w:adjustRightInd w:val="0"/>
        <w:spacing w:after="0" w:line="360" w:lineRule="auto"/>
        <w:rPr>
          <w:rFonts w:ascii="Times New Roman" w:hAnsi="Times New Roman" w:cs="Times New Roman"/>
          <w:b/>
          <w:bCs/>
          <w:sz w:val="28"/>
          <w:szCs w:val="28"/>
        </w:rPr>
      </w:pPr>
    </w:p>
    <w:p w:rsidR="00BD07A6" w:rsidRDefault="00BD07A6" w:rsidP="00B66147">
      <w:pPr>
        <w:autoSpaceDE w:val="0"/>
        <w:autoSpaceDN w:val="0"/>
        <w:adjustRightInd w:val="0"/>
        <w:spacing w:after="0" w:line="360" w:lineRule="auto"/>
        <w:jc w:val="right"/>
        <w:rPr>
          <w:rFonts w:ascii="Times New Roman" w:hAnsi="Times New Roman" w:cs="Times New Roman"/>
          <w:b/>
          <w:bCs/>
          <w:sz w:val="28"/>
          <w:szCs w:val="28"/>
        </w:rPr>
      </w:pPr>
    </w:p>
    <w:p w:rsidR="00BD07A6" w:rsidRDefault="00BD07A6" w:rsidP="00B66147">
      <w:pPr>
        <w:autoSpaceDE w:val="0"/>
        <w:autoSpaceDN w:val="0"/>
        <w:adjustRightInd w:val="0"/>
        <w:spacing w:after="0" w:line="360" w:lineRule="auto"/>
        <w:jc w:val="right"/>
        <w:rPr>
          <w:rFonts w:ascii="Times New Roman" w:hAnsi="Times New Roman" w:cs="Times New Roman"/>
          <w:b/>
          <w:bCs/>
          <w:sz w:val="28"/>
          <w:szCs w:val="28"/>
        </w:rPr>
      </w:pPr>
    </w:p>
    <w:p w:rsidR="00BD07A6" w:rsidRDefault="00BD07A6" w:rsidP="00B66147">
      <w:pPr>
        <w:autoSpaceDE w:val="0"/>
        <w:autoSpaceDN w:val="0"/>
        <w:adjustRightInd w:val="0"/>
        <w:spacing w:after="0" w:line="360" w:lineRule="auto"/>
        <w:jc w:val="right"/>
        <w:rPr>
          <w:rFonts w:ascii="Times New Roman" w:hAnsi="Times New Roman" w:cs="Times New Roman"/>
          <w:b/>
          <w:bCs/>
          <w:sz w:val="28"/>
          <w:szCs w:val="28"/>
        </w:rPr>
      </w:pPr>
    </w:p>
    <w:p w:rsidR="00C36959" w:rsidRDefault="00C36959" w:rsidP="00C36959">
      <w:pPr>
        <w:spacing w:after="0" w:line="360" w:lineRule="auto"/>
        <w:rPr>
          <w:rFonts w:ascii="Times New Roman" w:hAnsi="Times New Roman" w:cs="Times New Roman"/>
          <w:sz w:val="28"/>
          <w:szCs w:val="28"/>
        </w:rPr>
      </w:pPr>
    </w:p>
    <w:p w:rsidR="00C36959" w:rsidRPr="008E0A1E" w:rsidRDefault="00C36959" w:rsidP="00C36959">
      <w:pPr>
        <w:spacing w:after="0" w:line="360" w:lineRule="auto"/>
        <w:rPr>
          <w:rFonts w:ascii="Times New Roman" w:hAnsi="Times New Roman" w:cs="Times New Roman"/>
          <w:sz w:val="28"/>
          <w:szCs w:val="28"/>
        </w:rPr>
      </w:pPr>
    </w:p>
    <w:p w:rsidR="00D91B7A" w:rsidRPr="00C37CE4" w:rsidRDefault="00D91B7A" w:rsidP="0012377F">
      <w:pPr>
        <w:spacing w:after="0" w:line="360" w:lineRule="auto"/>
        <w:jc w:val="center"/>
        <w:rPr>
          <w:rFonts w:ascii="Times New Roman" w:hAnsi="Times New Roman" w:cs="Times New Roman"/>
          <w:sz w:val="28"/>
          <w:szCs w:val="28"/>
        </w:rPr>
      </w:pPr>
    </w:p>
    <w:p w:rsidR="009076C4" w:rsidRDefault="00A412DC" w:rsidP="00A412DC">
      <w:pPr>
        <w:autoSpaceDE w:val="0"/>
        <w:autoSpaceDN w:val="0"/>
        <w:adjustRightInd w:val="0"/>
        <w:spacing w:after="0" w:line="360" w:lineRule="auto"/>
        <w:jc w:val="center"/>
        <w:rPr>
          <w:rFonts w:ascii="Times New Roman" w:hAnsi="Times New Roman" w:cs="Times New Roman"/>
          <w:color w:val="191919"/>
          <w:sz w:val="28"/>
          <w:szCs w:val="28"/>
        </w:rPr>
      </w:pPr>
      <w:r w:rsidRPr="00C37CE4">
        <w:rPr>
          <w:rFonts w:ascii="Times New Roman" w:hAnsi="Times New Roman" w:cs="Times New Roman"/>
          <w:color w:val="191919"/>
          <w:sz w:val="28"/>
          <w:szCs w:val="28"/>
        </w:rPr>
        <w:lastRenderedPageBreak/>
        <w:t>Содержание:</w:t>
      </w:r>
    </w:p>
    <w:p w:rsidR="00784DBB" w:rsidRPr="00C37CE4" w:rsidRDefault="00784DBB" w:rsidP="00A412DC">
      <w:pPr>
        <w:autoSpaceDE w:val="0"/>
        <w:autoSpaceDN w:val="0"/>
        <w:adjustRightInd w:val="0"/>
        <w:spacing w:after="0" w:line="360" w:lineRule="auto"/>
        <w:jc w:val="center"/>
        <w:rPr>
          <w:rFonts w:ascii="Times New Roman" w:hAnsi="Times New Roman" w:cs="Times New Roman"/>
          <w:color w:val="191919"/>
          <w:sz w:val="28"/>
          <w:szCs w:val="28"/>
        </w:rPr>
      </w:pPr>
    </w:p>
    <w:p w:rsidR="00D91B7A" w:rsidRPr="00C37CE4" w:rsidRDefault="00D91B7A" w:rsidP="00D91B7A">
      <w:pPr>
        <w:autoSpaceDE w:val="0"/>
        <w:autoSpaceDN w:val="0"/>
        <w:adjustRightInd w:val="0"/>
        <w:spacing w:after="0" w:line="36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Вве</w:t>
      </w:r>
      <w:r w:rsidR="00E60F85">
        <w:rPr>
          <w:rFonts w:ascii="Times New Roman" w:hAnsi="Times New Roman" w:cs="Times New Roman"/>
          <w:color w:val="191919"/>
          <w:sz w:val="28"/>
          <w:szCs w:val="28"/>
        </w:rPr>
        <w:t>д</w:t>
      </w:r>
      <w:r w:rsidRPr="00C37CE4">
        <w:rPr>
          <w:rFonts w:ascii="Times New Roman" w:hAnsi="Times New Roman" w:cs="Times New Roman"/>
          <w:color w:val="191919"/>
          <w:sz w:val="28"/>
          <w:szCs w:val="28"/>
        </w:rPr>
        <w:t>ение……………………………………………………………</w:t>
      </w:r>
      <w:r w:rsidR="001D3CCA">
        <w:rPr>
          <w:rFonts w:ascii="Times New Roman" w:hAnsi="Times New Roman" w:cs="Times New Roman"/>
          <w:color w:val="191919"/>
          <w:sz w:val="28"/>
          <w:szCs w:val="28"/>
        </w:rPr>
        <w:t>……………</w:t>
      </w:r>
      <w:r w:rsidR="00C36959">
        <w:rPr>
          <w:rFonts w:ascii="Times New Roman" w:hAnsi="Times New Roman" w:cs="Times New Roman"/>
          <w:color w:val="191919"/>
          <w:sz w:val="28"/>
          <w:szCs w:val="28"/>
        </w:rPr>
        <w:t>3</w:t>
      </w:r>
    </w:p>
    <w:p w:rsidR="00D91B7A" w:rsidRPr="00C37CE4" w:rsidRDefault="00D91B7A" w:rsidP="00D91B7A">
      <w:pPr>
        <w:autoSpaceDE w:val="0"/>
        <w:autoSpaceDN w:val="0"/>
        <w:adjustRightInd w:val="0"/>
        <w:spacing w:after="0" w:line="36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Организационные формы Центров чтения………………………</w:t>
      </w:r>
      <w:r w:rsidR="001D3CCA">
        <w:rPr>
          <w:rFonts w:ascii="Times New Roman" w:hAnsi="Times New Roman" w:cs="Times New Roman"/>
          <w:color w:val="191919"/>
          <w:sz w:val="28"/>
          <w:szCs w:val="28"/>
        </w:rPr>
        <w:t>……………</w:t>
      </w:r>
      <w:r w:rsidR="00C36959">
        <w:rPr>
          <w:rFonts w:ascii="Times New Roman" w:hAnsi="Times New Roman" w:cs="Times New Roman"/>
          <w:color w:val="191919"/>
          <w:sz w:val="28"/>
          <w:szCs w:val="28"/>
        </w:rPr>
        <w:t>5</w:t>
      </w:r>
    </w:p>
    <w:p w:rsidR="00F94373" w:rsidRPr="00C37CE4" w:rsidRDefault="00F94373" w:rsidP="00D91B7A">
      <w:pPr>
        <w:autoSpaceDE w:val="0"/>
        <w:autoSpaceDN w:val="0"/>
        <w:adjustRightInd w:val="0"/>
        <w:spacing w:after="0" w:line="36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Основные направления деятельности Центров чтения…………</w:t>
      </w:r>
      <w:r w:rsidR="00C36959">
        <w:rPr>
          <w:rFonts w:ascii="Times New Roman" w:hAnsi="Times New Roman" w:cs="Times New Roman"/>
          <w:color w:val="191919"/>
          <w:sz w:val="28"/>
          <w:szCs w:val="28"/>
        </w:rPr>
        <w:t>…………....9</w:t>
      </w:r>
    </w:p>
    <w:p w:rsidR="00F94373" w:rsidRPr="00C37CE4" w:rsidRDefault="00F94373" w:rsidP="00F94373">
      <w:pPr>
        <w:autoSpaceDE w:val="0"/>
        <w:autoSpaceDN w:val="0"/>
        <w:adjustRightInd w:val="0"/>
        <w:spacing w:after="0" w:line="36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Глоссарий…………………………………………………………</w:t>
      </w:r>
      <w:r w:rsidR="001D3CCA">
        <w:rPr>
          <w:rFonts w:ascii="Times New Roman" w:hAnsi="Times New Roman" w:cs="Times New Roman"/>
          <w:color w:val="191919"/>
          <w:sz w:val="28"/>
          <w:szCs w:val="28"/>
        </w:rPr>
        <w:t>……………</w:t>
      </w:r>
      <w:r w:rsidRPr="00C37CE4">
        <w:rPr>
          <w:rFonts w:ascii="Times New Roman" w:hAnsi="Times New Roman" w:cs="Times New Roman"/>
          <w:color w:val="191919"/>
          <w:sz w:val="28"/>
          <w:szCs w:val="28"/>
        </w:rPr>
        <w:t>1</w:t>
      </w:r>
      <w:r w:rsidR="00C36959">
        <w:rPr>
          <w:rFonts w:ascii="Times New Roman" w:hAnsi="Times New Roman" w:cs="Times New Roman"/>
          <w:color w:val="191919"/>
          <w:sz w:val="28"/>
          <w:szCs w:val="28"/>
        </w:rPr>
        <w:t>4</w:t>
      </w:r>
    </w:p>
    <w:p w:rsidR="004B6870" w:rsidRDefault="00F94373" w:rsidP="004B6870">
      <w:pPr>
        <w:autoSpaceDE w:val="0"/>
        <w:autoSpaceDN w:val="0"/>
        <w:adjustRightInd w:val="0"/>
        <w:spacing w:after="0" w:line="36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Приложение 1</w:t>
      </w:r>
      <w:r w:rsidR="004B6870">
        <w:rPr>
          <w:rFonts w:ascii="Times New Roman" w:hAnsi="Times New Roman" w:cs="Times New Roman"/>
          <w:color w:val="191919"/>
          <w:sz w:val="28"/>
          <w:szCs w:val="28"/>
        </w:rPr>
        <w:t>.</w:t>
      </w:r>
      <w:r w:rsidR="004B6870" w:rsidRPr="004B6870">
        <w:rPr>
          <w:rFonts w:ascii="Times New Roman" w:hAnsi="Times New Roman" w:cs="Times New Roman"/>
          <w:color w:val="191919"/>
          <w:sz w:val="28"/>
          <w:szCs w:val="28"/>
        </w:rPr>
        <w:t xml:space="preserve"> </w:t>
      </w:r>
      <w:r w:rsidR="004B6870" w:rsidRPr="00C37CE4">
        <w:rPr>
          <w:rFonts w:ascii="Times New Roman" w:hAnsi="Times New Roman" w:cs="Times New Roman"/>
          <w:color w:val="191919"/>
          <w:sz w:val="28"/>
          <w:szCs w:val="28"/>
        </w:rPr>
        <w:t xml:space="preserve">Документы, регламентирующие </w:t>
      </w:r>
    </w:p>
    <w:p w:rsidR="00F94373" w:rsidRPr="00C37CE4" w:rsidRDefault="004B6870" w:rsidP="00F94373">
      <w:pPr>
        <w:autoSpaceDE w:val="0"/>
        <w:autoSpaceDN w:val="0"/>
        <w:adjustRightInd w:val="0"/>
        <w:spacing w:after="0" w:line="360" w:lineRule="auto"/>
        <w:rPr>
          <w:rFonts w:ascii="Times New Roman" w:hAnsi="Times New Roman" w:cs="Times New Roman"/>
          <w:color w:val="191919"/>
          <w:sz w:val="28"/>
          <w:szCs w:val="28"/>
        </w:rPr>
      </w:pPr>
      <w:r>
        <w:rPr>
          <w:rFonts w:ascii="Times New Roman" w:hAnsi="Times New Roman" w:cs="Times New Roman"/>
          <w:color w:val="191919"/>
          <w:sz w:val="28"/>
          <w:szCs w:val="28"/>
        </w:rPr>
        <w:t xml:space="preserve">деятельность </w:t>
      </w:r>
      <w:r w:rsidRPr="00C37CE4">
        <w:rPr>
          <w:rFonts w:ascii="Times New Roman" w:hAnsi="Times New Roman" w:cs="Times New Roman"/>
          <w:color w:val="191919"/>
          <w:sz w:val="28"/>
          <w:szCs w:val="28"/>
        </w:rPr>
        <w:t>Центров чтения</w:t>
      </w:r>
      <w:r w:rsidR="00F94373" w:rsidRPr="00C37CE4">
        <w:rPr>
          <w:rFonts w:ascii="Times New Roman" w:hAnsi="Times New Roman" w:cs="Times New Roman"/>
          <w:color w:val="191919"/>
          <w:sz w:val="28"/>
          <w:szCs w:val="28"/>
        </w:rPr>
        <w:t>.</w:t>
      </w:r>
      <w:r w:rsidRPr="00C37CE4">
        <w:rPr>
          <w:rFonts w:ascii="Times New Roman" w:hAnsi="Times New Roman" w:cs="Times New Roman"/>
          <w:color w:val="191919"/>
          <w:sz w:val="28"/>
          <w:szCs w:val="28"/>
        </w:rPr>
        <w:t xml:space="preserve"> </w:t>
      </w:r>
      <w:r>
        <w:rPr>
          <w:rFonts w:ascii="Times New Roman" w:hAnsi="Times New Roman" w:cs="Times New Roman"/>
          <w:color w:val="191919"/>
          <w:sz w:val="28"/>
          <w:szCs w:val="28"/>
        </w:rPr>
        <w:t>………………………………………………  16</w:t>
      </w:r>
    </w:p>
    <w:p w:rsidR="004B6870" w:rsidRDefault="00F94373" w:rsidP="004B6870">
      <w:pPr>
        <w:autoSpaceDE w:val="0"/>
        <w:autoSpaceDN w:val="0"/>
        <w:adjustRightInd w:val="0"/>
        <w:spacing w:after="0" w:line="36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Приложение 2.</w:t>
      </w:r>
      <w:r w:rsidR="004B6870" w:rsidRPr="00C37CE4">
        <w:rPr>
          <w:rFonts w:ascii="Times New Roman" w:hAnsi="Times New Roman" w:cs="Times New Roman"/>
          <w:color w:val="191919"/>
          <w:sz w:val="28"/>
          <w:szCs w:val="28"/>
        </w:rPr>
        <w:t xml:space="preserve"> Литература о деятельности </w:t>
      </w:r>
      <w:r w:rsidR="004B6870">
        <w:rPr>
          <w:rFonts w:ascii="Times New Roman" w:hAnsi="Times New Roman" w:cs="Times New Roman"/>
          <w:color w:val="191919"/>
          <w:sz w:val="28"/>
          <w:szCs w:val="28"/>
        </w:rPr>
        <w:t xml:space="preserve"> </w:t>
      </w:r>
    </w:p>
    <w:p w:rsidR="004B6870" w:rsidRPr="00C37CE4" w:rsidRDefault="004B6870" w:rsidP="004B6870">
      <w:pPr>
        <w:autoSpaceDE w:val="0"/>
        <w:autoSpaceDN w:val="0"/>
        <w:adjustRightInd w:val="0"/>
        <w:spacing w:after="0" w:line="360" w:lineRule="auto"/>
        <w:rPr>
          <w:rFonts w:ascii="Times New Roman" w:hAnsi="Times New Roman" w:cs="Times New Roman"/>
          <w:color w:val="191919"/>
          <w:sz w:val="28"/>
          <w:szCs w:val="28"/>
        </w:rPr>
      </w:pPr>
      <w:r>
        <w:rPr>
          <w:rFonts w:ascii="Times New Roman" w:hAnsi="Times New Roman" w:cs="Times New Roman"/>
          <w:color w:val="191919"/>
          <w:sz w:val="28"/>
          <w:szCs w:val="28"/>
        </w:rPr>
        <w:t xml:space="preserve">региональных </w:t>
      </w:r>
      <w:r w:rsidRPr="00C37CE4">
        <w:rPr>
          <w:rFonts w:ascii="Times New Roman" w:hAnsi="Times New Roman" w:cs="Times New Roman"/>
          <w:color w:val="191919"/>
          <w:sz w:val="28"/>
          <w:szCs w:val="28"/>
        </w:rPr>
        <w:t>Центров чтения</w:t>
      </w:r>
      <w:r>
        <w:rPr>
          <w:rFonts w:ascii="Times New Roman" w:hAnsi="Times New Roman" w:cs="Times New Roman"/>
          <w:color w:val="191919"/>
          <w:sz w:val="28"/>
          <w:szCs w:val="28"/>
        </w:rPr>
        <w:t>……………………………………………….2</w:t>
      </w:r>
      <w:r w:rsidR="00F037BE">
        <w:rPr>
          <w:rFonts w:ascii="Times New Roman" w:hAnsi="Times New Roman" w:cs="Times New Roman"/>
          <w:color w:val="191919"/>
          <w:sz w:val="28"/>
          <w:szCs w:val="28"/>
        </w:rPr>
        <w:t>6</w:t>
      </w:r>
    </w:p>
    <w:p w:rsidR="004B6870" w:rsidRDefault="00F94373" w:rsidP="004B6870">
      <w:pPr>
        <w:spacing w:after="0" w:line="360" w:lineRule="auto"/>
        <w:rPr>
          <w:rFonts w:ascii="Times New Roman" w:hAnsi="Times New Roman" w:cs="Times New Roman"/>
          <w:b/>
          <w:sz w:val="28"/>
          <w:szCs w:val="28"/>
        </w:rPr>
      </w:pPr>
      <w:r w:rsidRPr="00C37CE4">
        <w:rPr>
          <w:rFonts w:ascii="Times New Roman" w:hAnsi="Times New Roman" w:cs="Times New Roman"/>
          <w:color w:val="191919"/>
          <w:sz w:val="28"/>
          <w:szCs w:val="28"/>
        </w:rPr>
        <w:t>Приложение 3</w:t>
      </w:r>
      <w:r w:rsidRPr="004B6870">
        <w:rPr>
          <w:rFonts w:ascii="Times New Roman" w:hAnsi="Times New Roman" w:cs="Times New Roman"/>
          <w:color w:val="191919"/>
          <w:sz w:val="28"/>
          <w:szCs w:val="28"/>
        </w:rPr>
        <w:t>.</w:t>
      </w:r>
      <w:r w:rsidR="004B6870" w:rsidRPr="004B6870">
        <w:rPr>
          <w:rFonts w:ascii="Times New Roman" w:hAnsi="Times New Roman" w:cs="Times New Roman"/>
          <w:sz w:val="28"/>
          <w:szCs w:val="28"/>
        </w:rPr>
        <w:t xml:space="preserve"> Интернет-ресурсы: полезные ссылки, адреса</w:t>
      </w:r>
      <w:r w:rsidR="00EE2E17">
        <w:rPr>
          <w:rFonts w:ascii="Times New Roman" w:hAnsi="Times New Roman" w:cs="Times New Roman"/>
          <w:sz w:val="28"/>
          <w:szCs w:val="28"/>
        </w:rPr>
        <w:t>……………...</w:t>
      </w:r>
      <w:r w:rsidR="00F037BE">
        <w:rPr>
          <w:rFonts w:ascii="Times New Roman" w:hAnsi="Times New Roman" w:cs="Times New Roman"/>
          <w:sz w:val="28"/>
          <w:szCs w:val="28"/>
        </w:rPr>
        <w:t>30</w:t>
      </w:r>
    </w:p>
    <w:p w:rsidR="004B6870" w:rsidRPr="004B6870" w:rsidRDefault="004B6870" w:rsidP="004B6870">
      <w:pPr>
        <w:autoSpaceDE w:val="0"/>
        <w:autoSpaceDN w:val="0"/>
        <w:adjustRightInd w:val="0"/>
        <w:spacing w:after="0" w:line="360" w:lineRule="auto"/>
        <w:jc w:val="both"/>
        <w:rPr>
          <w:rFonts w:ascii="Times New Roman" w:hAnsi="Times New Roman" w:cs="Times New Roman"/>
          <w:sz w:val="28"/>
          <w:szCs w:val="28"/>
        </w:rPr>
      </w:pPr>
    </w:p>
    <w:p w:rsidR="00766B56" w:rsidRDefault="00F94373" w:rsidP="00EE2E17">
      <w:pPr>
        <w:autoSpaceDE w:val="0"/>
        <w:autoSpaceDN w:val="0"/>
        <w:adjustRightInd w:val="0"/>
        <w:spacing w:after="0" w:line="240" w:lineRule="auto"/>
        <w:rPr>
          <w:rFonts w:ascii="Times New Roman" w:hAnsi="Times New Roman" w:cs="Times New Roman"/>
          <w:color w:val="191919"/>
          <w:sz w:val="28"/>
          <w:szCs w:val="28"/>
        </w:rPr>
      </w:pPr>
      <w:r w:rsidRPr="00C37CE4">
        <w:rPr>
          <w:rFonts w:ascii="Times New Roman" w:hAnsi="Times New Roman" w:cs="Times New Roman"/>
          <w:color w:val="191919"/>
          <w:sz w:val="28"/>
          <w:szCs w:val="28"/>
        </w:rPr>
        <w:t xml:space="preserve"> </w:t>
      </w: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5E106D" w:rsidRDefault="005E106D" w:rsidP="001D3CCA">
      <w:pPr>
        <w:autoSpaceDE w:val="0"/>
        <w:autoSpaceDN w:val="0"/>
        <w:adjustRightInd w:val="0"/>
        <w:spacing w:after="0" w:line="240" w:lineRule="auto"/>
        <w:rPr>
          <w:rFonts w:ascii="Times New Roman" w:hAnsi="Times New Roman" w:cs="Times New Roman"/>
          <w:color w:val="191919"/>
          <w:sz w:val="28"/>
          <w:szCs w:val="28"/>
        </w:rPr>
      </w:pPr>
    </w:p>
    <w:p w:rsidR="005E106D" w:rsidRDefault="005E106D" w:rsidP="001D3CCA">
      <w:pPr>
        <w:autoSpaceDE w:val="0"/>
        <w:autoSpaceDN w:val="0"/>
        <w:adjustRightInd w:val="0"/>
        <w:spacing w:after="0" w:line="240" w:lineRule="auto"/>
        <w:rPr>
          <w:rFonts w:ascii="Times New Roman" w:hAnsi="Times New Roman" w:cs="Times New Roman"/>
          <w:color w:val="191919"/>
          <w:sz w:val="28"/>
          <w:szCs w:val="28"/>
        </w:rPr>
      </w:pPr>
    </w:p>
    <w:p w:rsidR="005E106D" w:rsidRDefault="005E106D"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Pr="005E106D"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Pr="005E106D" w:rsidRDefault="00766B56" w:rsidP="001D3CCA">
      <w:pPr>
        <w:autoSpaceDE w:val="0"/>
        <w:autoSpaceDN w:val="0"/>
        <w:adjustRightInd w:val="0"/>
        <w:spacing w:after="0" w:line="240" w:lineRule="auto"/>
        <w:rPr>
          <w:rFonts w:ascii="Times New Roman" w:hAnsi="Times New Roman" w:cs="Times New Roman"/>
          <w:color w:val="191919"/>
          <w:sz w:val="28"/>
          <w:szCs w:val="28"/>
        </w:rPr>
      </w:pPr>
    </w:p>
    <w:p w:rsidR="00766B56" w:rsidRPr="002A2436" w:rsidRDefault="00766B56" w:rsidP="00766B56">
      <w:pPr>
        <w:spacing w:after="0" w:line="240" w:lineRule="auto"/>
        <w:rPr>
          <w:rFonts w:ascii="Times New Roman" w:hAnsi="Times New Roman" w:cs="Times New Roman"/>
          <w:b/>
          <w:sz w:val="28"/>
          <w:szCs w:val="28"/>
        </w:rPr>
      </w:pPr>
      <w:r w:rsidRPr="002A2436">
        <w:rPr>
          <w:rFonts w:ascii="Times New Roman" w:hAnsi="Times New Roman" w:cs="Times New Roman"/>
          <w:b/>
          <w:sz w:val="28"/>
          <w:szCs w:val="28"/>
        </w:rPr>
        <w:t xml:space="preserve">Организация Центров чтения </w:t>
      </w:r>
    </w:p>
    <w:p w:rsidR="00766B56" w:rsidRPr="002A2436" w:rsidRDefault="00766B56" w:rsidP="00766B56">
      <w:pPr>
        <w:spacing w:after="0" w:line="240" w:lineRule="auto"/>
        <w:rPr>
          <w:rFonts w:ascii="Times New Roman" w:hAnsi="Times New Roman" w:cs="Times New Roman"/>
          <w:b/>
          <w:sz w:val="28"/>
          <w:szCs w:val="28"/>
        </w:rPr>
      </w:pPr>
      <w:r w:rsidRPr="002A2436">
        <w:rPr>
          <w:rFonts w:ascii="Times New Roman" w:hAnsi="Times New Roman" w:cs="Times New Roman"/>
          <w:b/>
          <w:sz w:val="28"/>
          <w:szCs w:val="28"/>
        </w:rPr>
        <w:t>на базе публичных библиотек</w:t>
      </w:r>
    </w:p>
    <w:p w:rsidR="00766B56" w:rsidRDefault="00766B56" w:rsidP="00766B56">
      <w:pPr>
        <w:rPr>
          <w:rFonts w:ascii="Times New Roman" w:hAnsi="Times New Roman" w:cs="Times New Roman"/>
          <w:b/>
        </w:rPr>
      </w:pPr>
    </w:p>
    <w:p w:rsidR="002A2436" w:rsidRDefault="002A2436" w:rsidP="00766B56">
      <w:pPr>
        <w:rPr>
          <w:rFonts w:ascii="Times New Roman" w:hAnsi="Times New Roman" w:cs="Times New Roman"/>
          <w:b/>
        </w:rPr>
      </w:pPr>
    </w:p>
    <w:p w:rsidR="002A2436" w:rsidRPr="002A2436" w:rsidRDefault="002A2436" w:rsidP="00766B56">
      <w:pPr>
        <w:rPr>
          <w:rFonts w:ascii="Times New Roman" w:hAnsi="Times New Roman" w:cs="Times New Roman"/>
          <w:b/>
        </w:rPr>
      </w:pPr>
    </w:p>
    <w:p w:rsidR="005E106D" w:rsidRPr="002A2436" w:rsidRDefault="002A2436" w:rsidP="00766B56">
      <w:pPr>
        <w:rPr>
          <w:rFonts w:ascii="Times New Roman" w:hAnsi="Times New Roman" w:cs="Times New Roman"/>
          <w:sz w:val="28"/>
          <w:szCs w:val="28"/>
        </w:rPr>
      </w:pPr>
      <w:r w:rsidRPr="002A2436">
        <w:rPr>
          <w:rFonts w:ascii="Times New Roman" w:hAnsi="Times New Roman" w:cs="Times New Roman"/>
          <w:sz w:val="28"/>
          <w:szCs w:val="28"/>
        </w:rPr>
        <w:t xml:space="preserve">Редактор: Ю. М. </w:t>
      </w:r>
      <w:proofErr w:type="spellStart"/>
      <w:r w:rsidRPr="002A2436">
        <w:rPr>
          <w:rFonts w:ascii="Times New Roman" w:hAnsi="Times New Roman" w:cs="Times New Roman"/>
          <w:sz w:val="28"/>
          <w:szCs w:val="28"/>
        </w:rPr>
        <w:t>Нененкова</w:t>
      </w:r>
      <w:proofErr w:type="spellEnd"/>
    </w:p>
    <w:p w:rsidR="002A2436" w:rsidRPr="002A2436" w:rsidRDefault="002A2436" w:rsidP="00766B56">
      <w:pPr>
        <w:rPr>
          <w:rFonts w:ascii="Times New Roman" w:hAnsi="Times New Roman" w:cs="Times New Roman"/>
          <w:b/>
          <w:sz w:val="28"/>
          <w:szCs w:val="28"/>
        </w:rPr>
      </w:pPr>
    </w:p>
    <w:p w:rsidR="00742253" w:rsidRPr="002A2436" w:rsidRDefault="00742253" w:rsidP="00742253">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Составитель:  О.</w:t>
      </w:r>
      <w:r w:rsidR="00A0171B" w:rsidRPr="002A2436">
        <w:rPr>
          <w:rFonts w:ascii="Times New Roman" w:hAnsi="Times New Roman" w:cs="Times New Roman"/>
          <w:sz w:val="28"/>
          <w:szCs w:val="28"/>
        </w:rPr>
        <w:t xml:space="preserve"> </w:t>
      </w:r>
      <w:r w:rsidRPr="002A2436">
        <w:rPr>
          <w:rFonts w:ascii="Times New Roman" w:hAnsi="Times New Roman" w:cs="Times New Roman"/>
          <w:sz w:val="28"/>
          <w:szCs w:val="28"/>
        </w:rPr>
        <w:t>А.</w:t>
      </w:r>
      <w:r w:rsidR="00A0171B" w:rsidRPr="002A2436">
        <w:rPr>
          <w:rFonts w:ascii="Times New Roman" w:hAnsi="Times New Roman" w:cs="Times New Roman"/>
          <w:sz w:val="28"/>
          <w:szCs w:val="28"/>
        </w:rPr>
        <w:t xml:space="preserve"> </w:t>
      </w:r>
      <w:r w:rsidRPr="002A2436">
        <w:rPr>
          <w:rFonts w:ascii="Times New Roman" w:hAnsi="Times New Roman" w:cs="Times New Roman"/>
          <w:sz w:val="28"/>
          <w:szCs w:val="28"/>
        </w:rPr>
        <w:t>Марченко</w:t>
      </w:r>
    </w:p>
    <w:p w:rsidR="00742253" w:rsidRPr="002A2436" w:rsidRDefault="00742253" w:rsidP="00742253">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Компьютерная верстка: О.</w:t>
      </w:r>
      <w:r w:rsidR="00A0171B" w:rsidRPr="002A2436">
        <w:rPr>
          <w:rFonts w:ascii="Times New Roman" w:hAnsi="Times New Roman" w:cs="Times New Roman"/>
          <w:sz w:val="28"/>
          <w:szCs w:val="28"/>
        </w:rPr>
        <w:t xml:space="preserve"> </w:t>
      </w:r>
      <w:r w:rsidRPr="002A2436">
        <w:rPr>
          <w:rFonts w:ascii="Times New Roman" w:hAnsi="Times New Roman" w:cs="Times New Roman"/>
          <w:sz w:val="28"/>
          <w:szCs w:val="28"/>
        </w:rPr>
        <w:t>А.</w:t>
      </w:r>
      <w:r w:rsidR="00A0171B" w:rsidRPr="002A2436">
        <w:rPr>
          <w:rFonts w:ascii="Times New Roman" w:hAnsi="Times New Roman" w:cs="Times New Roman"/>
          <w:sz w:val="28"/>
          <w:szCs w:val="28"/>
        </w:rPr>
        <w:t xml:space="preserve"> </w:t>
      </w:r>
      <w:r w:rsidRPr="002A2436">
        <w:rPr>
          <w:rFonts w:ascii="Times New Roman" w:hAnsi="Times New Roman" w:cs="Times New Roman"/>
          <w:sz w:val="28"/>
          <w:szCs w:val="28"/>
        </w:rPr>
        <w:t>Марченко</w:t>
      </w:r>
    </w:p>
    <w:p w:rsidR="00742253" w:rsidRPr="002A2436" w:rsidRDefault="00742253" w:rsidP="00742253">
      <w:pPr>
        <w:spacing w:after="0" w:line="240" w:lineRule="auto"/>
        <w:rPr>
          <w:rFonts w:ascii="Times New Roman" w:hAnsi="Times New Roman" w:cs="Times New Roman"/>
          <w:sz w:val="28"/>
          <w:szCs w:val="28"/>
        </w:rPr>
      </w:pPr>
      <w:proofErr w:type="gramStart"/>
      <w:r w:rsidRPr="002A2436">
        <w:rPr>
          <w:rFonts w:ascii="Times New Roman" w:hAnsi="Times New Roman" w:cs="Times New Roman"/>
          <w:sz w:val="28"/>
          <w:szCs w:val="28"/>
        </w:rPr>
        <w:t>Ответственный за выпуск:</w:t>
      </w:r>
      <w:proofErr w:type="gramEnd"/>
      <w:r w:rsidR="00A0171B" w:rsidRPr="002A2436">
        <w:rPr>
          <w:rFonts w:ascii="Times New Roman" w:hAnsi="Times New Roman" w:cs="Times New Roman"/>
          <w:sz w:val="28"/>
          <w:szCs w:val="28"/>
        </w:rPr>
        <w:t xml:space="preserve">  Ю. </w:t>
      </w:r>
      <w:r w:rsidRPr="002A2436">
        <w:rPr>
          <w:rFonts w:ascii="Times New Roman" w:hAnsi="Times New Roman" w:cs="Times New Roman"/>
          <w:sz w:val="28"/>
          <w:szCs w:val="28"/>
        </w:rPr>
        <w:t>М. </w:t>
      </w:r>
      <w:proofErr w:type="spellStart"/>
      <w:r w:rsidRPr="002A2436">
        <w:rPr>
          <w:rFonts w:ascii="Times New Roman" w:hAnsi="Times New Roman" w:cs="Times New Roman"/>
          <w:sz w:val="28"/>
          <w:szCs w:val="28"/>
        </w:rPr>
        <w:t>Нененкова</w:t>
      </w:r>
      <w:proofErr w:type="spellEnd"/>
    </w:p>
    <w:p w:rsidR="00742253" w:rsidRPr="002A2436" w:rsidRDefault="00742253" w:rsidP="00742253">
      <w:pPr>
        <w:spacing w:after="0" w:line="240" w:lineRule="auto"/>
        <w:rPr>
          <w:rFonts w:ascii="Times New Roman" w:hAnsi="Times New Roman" w:cs="Times New Roman"/>
          <w:sz w:val="24"/>
          <w:szCs w:val="28"/>
        </w:rPr>
      </w:pPr>
    </w:p>
    <w:p w:rsidR="00742253" w:rsidRPr="002A2436" w:rsidRDefault="00742253" w:rsidP="00742253">
      <w:pPr>
        <w:spacing w:after="0" w:line="240" w:lineRule="auto"/>
        <w:rPr>
          <w:rFonts w:ascii="Times New Roman" w:hAnsi="Times New Roman" w:cs="Times New Roman"/>
          <w:sz w:val="24"/>
          <w:szCs w:val="28"/>
        </w:rPr>
      </w:pPr>
    </w:p>
    <w:p w:rsidR="00742253" w:rsidRDefault="00742253" w:rsidP="00742253">
      <w:pPr>
        <w:spacing w:after="0" w:line="240" w:lineRule="auto"/>
        <w:rPr>
          <w:rFonts w:ascii="Times New Roman" w:hAnsi="Times New Roman" w:cs="Times New Roman"/>
          <w:sz w:val="24"/>
          <w:szCs w:val="28"/>
        </w:rPr>
      </w:pPr>
    </w:p>
    <w:p w:rsidR="002A2436" w:rsidRPr="002A2436" w:rsidRDefault="002A2436" w:rsidP="00742253">
      <w:pPr>
        <w:spacing w:after="0" w:line="240" w:lineRule="auto"/>
        <w:rPr>
          <w:rFonts w:ascii="Times New Roman" w:hAnsi="Times New Roman" w:cs="Times New Roman"/>
          <w:sz w:val="24"/>
          <w:szCs w:val="28"/>
        </w:rPr>
      </w:pPr>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Оригинал-макет подготовлен</w:t>
      </w:r>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научно-методическим отделом ВОУНБ им. И.</w:t>
      </w:r>
      <w:r w:rsidR="00A0171B" w:rsidRPr="002A2436">
        <w:rPr>
          <w:rFonts w:ascii="Times New Roman" w:hAnsi="Times New Roman" w:cs="Times New Roman"/>
          <w:sz w:val="28"/>
          <w:szCs w:val="28"/>
        </w:rPr>
        <w:t xml:space="preserve"> </w:t>
      </w:r>
      <w:r w:rsidRPr="002A2436">
        <w:rPr>
          <w:rFonts w:ascii="Times New Roman" w:hAnsi="Times New Roman" w:cs="Times New Roman"/>
          <w:sz w:val="28"/>
          <w:szCs w:val="28"/>
        </w:rPr>
        <w:t>С.</w:t>
      </w:r>
      <w:r w:rsidR="009D041E" w:rsidRPr="002A2436">
        <w:rPr>
          <w:rFonts w:ascii="Times New Roman" w:hAnsi="Times New Roman" w:cs="Times New Roman"/>
          <w:sz w:val="28"/>
          <w:szCs w:val="28"/>
        </w:rPr>
        <w:t xml:space="preserve"> </w:t>
      </w:r>
      <w:r w:rsidRPr="002A2436">
        <w:rPr>
          <w:rFonts w:ascii="Times New Roman" w:hAnsi="Times New Roman" w:cs="Times New Roman"/>
          <w:sz w:val="28"/>
          <w:szCs w:val="28"/>
        </w:rPr>
        <w:t>Никитина</w:t>
      </w:r>
    </w:p>
    <w:p w:rsidR="00766B56" w:rsidRPr="002A2436" w:rsidRDefault="00766B56" w:rsidP="00766B56">
      <w:pPr>
        <w:spacing w:after="0" w:line="240" w:lineRule="auto"/>
        <w:rPr>
          <w:rFonts w:ascii="Times New Roman" w:hAnsi="Times New Roman" w:cs="Times New Roman"/>
          <w:sz w:val="28"/>
          <w:szCs w:val="28"/>
        </w:rPr>
      </w:pPr>
    </w:p>
    <w:p w:rsidR="00766B56" w:rsidRPr="002A2436" w:rsidRDefault="00766B56" w:rsidP="00766B56">
      <w:pPr>
        <w:spacing w:after="0" w:line="240" w:lineRule="auto"/>
        <w:rPr>
          <w:rFonts w:ascii="Times New Roman" w:hAnsi="Times New Roman" w:cs="Times New Roman"/>
          <w:sz w:val="28"/>
          <w:szCs w:val="28"/>
        </w:rPr>
      </w:pPr>
    </w:p>
    <w:p w:rsidR="00766B56" w:rsidRDefault="00766B56" w:rsidP="00766B56">
      <w:pPr>
        <w:spacing w:after="0" w:line="240" w:lineRule="auto"/>
        <w:rPr>
          <w:rFonts w:ascii="Times New Roman" w:hAnsi="Times New Roman" w:cs="Times New Roman"/>
          <w:sz w:val="28"/>
          <w:szCs w:val="28"/>
        </w:rPr>
      </w:pPr>
    </w:p>
    <w:p w:rsidR="002A2436" w:rsidRDefault="002A2436" w:rsidP="00766B56">
      <w:pPr>
        <w:spacing w:after="0" w:line="240" w:lineRule="auto"/>
        <w:rPr>
          <w:rFonts w:ascii="Times New Roman" w:hAnsi="Times New Roman" w:cs="Times New Roman"/>
          <w:sz w:val="28"/>
          <w:szCs w:val="28"/>
        </w:rPr>
      </w:pPr>
    </w:p>
    <w:p w:rsidR="002A2436" w:rsidRPr="002A2436" w:rsidRDefault="002A2436" w:rsidP="00766B56">
      <w:pPr>
        <w:spacing w:after="0" w:line="240" w:lineRule="auto"/>
        <w:rPr>
          <w:rFonts w:ascii="Times New Roman" w:hAnsi="Times New Roman" w:cs="Times New Roman"/>
          <w:sz w:val="28"/>
          <w:szCs w:val="28"/>
        </w:rPr>
      </w:pPr>
    </w:p>
    <w:p w:rsidR="00766B56" w:rsidRPr="002A2436" w:rsidRDefault="00766B56" w:rsidP="00766B56">
      <w:pPr>
        <w:rPr>
          <w:rFonts w:ascii="Times New Roman" w:hAnsi="Times New Roman" w:cs="Times New Roman"/>
          <w:sz w:val="28"/>
          <w:szCs w:val="28"/>
        </w:rPr>
      </w:pPr>
      <w:r w:rsidRPr="002A2436">
        <w:rPr>
          <w:rFonts w:ascii="Times New Roman" w:hAnsi="Times New Roman" w:cs="Times New Roman"/>
          <w:sz w:val="28"/>
          <w:szCs w:val="28"/>
        </w:rPr>
        <w:t>Тираж  40 экз.</w:t>
      </w:r>
    </w:p>
    <w:p w:rsidR="00766B56" w:rsidRPr="002A2436" w:rsidRDefault="00766B56" w:rsidP="00766B56">
      <w:pPr>
        <w:spacing w:after="0" w:line="240" w:lineRule="auto"/>
        <w:rPr>
          <w:rFonts w:ascii="Times New Roman" w:hAnsi="Times New Roman" w:cs="Times New Roman"/>
          <w:sz w:val="28"/>
          <w:szCs w:val="28"/>
        </w:rPr>
      </w:pPr>
    </w:p>
    <w:p w:rsidR="005E106D" w:rsidRPr="002A2436" w:rsidRDefault="005E106D" w:rsidP="00766B56">
      <w:pPr>
        <w:spacing w:after="0" w:line="240" w:lineRule="auto"/>
        <w:rPr>
          <w:rFonts w:ascii="Times New Roman" w:hAnsi="Times New Roman" w:cs="Times New Roman"/>
          <w:sz w:val="28"/>
          <w:szCs w:val="28"/>
        </w:rPr>
      </w:pPr>
    </w:p>
    <w:p w:rsidR="00742253" w:rsidRDefault="00742253" w:rsidP="00766B56">
      <w:pPr>
        <w:spacing w:after="0" w:line="240" w:lineRule="auto"/>
        <w:rPr>
          <w:sz w:val="28"/>
          <w:szCs w:val="28"/>
        </w:rPr>
      </w:pPr>
    </w:p>
    <w:p w:rsidR="00742253" w:rsidRPr="002A2436" w:rsidRDefault="00742253" w:rsidP="00766B56">
      <w:pPr>
        <w:spacing w:after="0" w:line="240" w:lineRule="auto"/>
        <w:rPr>
          <w:rFonts w:ascii="Times New Roman" w:hAnsi="Times New Roman" w:cs="Times New Roman"/>
          <w:sz w:val="28"/>
          <w:szCs w:val="28"/>
        </w:rPr>
      </w:pPr>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Государственное бюджетное учреждение культуры Воронежской области</w:t>
      </w:r>
    </w:p>
    <w:p w:rsidR="00766B56" w:rsidRPr="002A2436" w:rsidRDefault="001A6070"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w:t>
      </w:r>
      <w:r w:rsidR="00766B56" w:rsidRPr="002A2436">
        <w:rPr>
          <w:rFonts w:ascii="Times New Roman" w:hAnsi="Times New Roman" w:cs="Times New Roman"/>
          <w:sz w:val="28"/>
          <w:szCs w:val="28"/>
        </w:rPr>
        <w:t xml:space="preserve">Воронежская областная универсальная научная </w:t>
      </w:r>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библиотека имени И. С. Никитина</w:t>
      </w:r>
      <w:r w:rsidR="001A6070" w:rsidRPr="002A2436">
        <w:rPr>
          <w:rFonts w:ascii="Times New Roman" w:hAnsi="Times New Roman" w:cs="Times New Roman"/>
          <w:sz w:val="28"/>
          <w:szCs w:val="28"/>
        </w:rPr>
        <w:t>»</w:t>
      </w:r>
    </w:p>
    <w:p w:rsidR="00766B56" w:rsidRPr="002A2436" w:rsidRDefault="00766B56" w:rsidP="00766B56">
      <w:pPr>
        <w:spacing w:after="0" w:line="240" w:lineRule="auto"/>
        <w:rPr>
          <w:rFonts w:ascii="Times New Roman" w:hAnsi="Times New Roman" w:cs="Times New Roman"/>
          <w:sz w:val="28"/>
          <w:szCs w:val="28"/>
        </w:rPr>
      </w:pPr>
    </w:p>
    <w:p w:rsidR="005E106D" w:rsidRDefault="005E106D" w:rsidP="00766B56">
      <w:pPr>
        <w:spacing w:after="0" w:line="240" w:lineRule="auto"/>
        <w:rPr>
          <w:rFonts w:ascii="Times New Roman" w:hAnsi="Times New Roman" w:cs="Times New Roman"/>
          <w:sz w:val="28"/>
          <w:szCs w:val="28"/>
        </w:rPr>
      </w:pPr>
    </w:p>
    <w:p w:rsidR="002A2436" w:rsidRPr="002A2436" w:rsidRDefault="002A2436" w:rsidP="00766B56">
      <w:pPr>
        <w:spacing w:after="0" w:line="240" w:lineRule="auto"/>
        <w:rPr>
          <w:rFonts w:ascii="Times New Roman" w:hAnsi="Times New Roman" w:cs="Times New Roman"/>
          <w:sz w:val="28"/>
          <w:szCs w:val="28"/>
        </w:rPr>
      </w:pPr>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Научно-методический отдел; т. 8(473) 255-29-27.</w:t>
      </w:r>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 xml:space="preserve">Адрес в Интернете: </w:t>
      </w:r>
      <w:hyperlink r:id="rId10" w:history="1">
        <w:r w:rsidRPr="00717691">
          <w:rPr>
            <w:rFonts w:ascii="Times New Roman" w:hAnsi="Times New Roman" w:cs="Times New Roman"/>
            <w:sz w:val="28"/>
            <w:szCs w:val="28"/>
          </w:rPr>
          <w:t>http://</w:t>
        </w:r>
        <w:proofErr w:type="spellStart"/>
        <w:r w:rsidRPr="00717691">
          <w:rPr>
            <w:rFonts w:ascii="Times New Roman" w:hAnsi="Times New Roman" w:cs="Times New Roman"/>
            <w:sz w:val="28"/>
            <w:szCs w:val="28"/>
          </w:rPr>
          <w:t>vrnlib</w:t>
        </w:r>
        <w:proofErr w:type="spellEnd"/>
        <w:r w:rsidRPr="00717691">
          <w:rPr>
            <w:rFonts w:ascii="Times New Roman" w:hAnsi="Times New Roman" w:cs="Times New Roman"/>
            <w:sz w:val="28"/>
            <w:szCs w:val="28"/>
          </w:rPr>
          <w:t>.</w:t>
        </w:r>
        <w:proofErr w:type="spellStart"/>
        <w:r w:rsidRPr="00717691">
          <w:rPr>
            <w:rFonts w:ascii="Times New Roman" w:hAnsi="Times New Roman" w:cs="Times New Roman"/>
            <w:sz w:val="28"/>
            <w:szCs w:val="28"/>
          </w:rPr>
          <w:t>ru</w:t>
        </w:r>
        <w:proofErr w:type="spellEnd"/>
      </w:hyperlink>
    </w:p>
    <w:p w:rsidR="00766B56" w:rsidRPr="002A2436" w:rsidRDefault="00766B56" w:rsidP="00766B56">
      <w:pPr>
        <w:spacing w:after="0" w:line="240" w:lineRule="auto"/>
        <w:rPr>
          <w:rFonts w:ascii="Times New Roman" w:hAnsi="Times New Roman" w:cs="Times New Roman"/>
          <w:sz w:val="28"/>
          <w:szCs w:val="28"/>
        </w:rPr>
      </w:pPr>
      <w:r w:rsidRPr="002A2436">
        <w:rPr>
          <w:rFonts w:ascii="Times New Roman" w:hAnsi="Times New Roman" w:cs="Times New Roman"/>
          <w:sz w:val="28"/>
          <w:szCs w:val="28"/>
        </w:rPr>
        <w:t xml:space="preserve">E-mail: </w:t>
      </w:r>
      <w:hyperlink r:id="rId11" w:history="1">
        <w:r w:rsidRPr="00717691">
          <w:rPr>
            <w:rFonts w:ascii="Times New Roman" w:hAnsi="Times New Roman" w:cs="Times New Roman"/>
            <w:sz w:val="28"/>
            <w:szCs w:val="28"/>
          </w:rPr>
          <w:t>nmo-nb@rambler.ru</w:t>
        </w:r>
      </w:hyperlink>
    </w:p>
    <w:p w:rsidR="00766B56" w:rsidRPr="002A2436" w:rsidRDefault="00766B56" w:rsidP="00766B56">
      <w:pPr>
        <w:spacing w:after="0" w:line="240" w:lineRule="auto"/>
        <w:rPr>
          <w:rFonts w:ascii="Times New Roman" w:hAnsi="Times New Roman" w:cs="Times New Roman"/>
          <w:sz w:val="28"/>
          <w:szCs w:val="28"/>
        </w:rPr>
      </w:pPr>
      <w:smartTag w:uri="urn:schemas-microsoft-com:office:smarttags" w:element="metricconverter">
        <w:smartTagPr>
          <w:attr w:name="ProductID" w:val="394006, г"/>
        </w:smartTagPr>
        <w:r w:rsidRPr="002A2436">
          <w:rPr>
            <w:rFonts w:ascii="Times New Roman" w:hAnsi="Times New Roman" w:cs="Times New Roman"/>
            <w:sz w:val="28"/>
            <w:szCs w:val="28"/>
          </w:rPr>
          <w:t>394006, г</w:t>
        </w:r>
      </w:smartTag>
      <w:r w:rsidRPr="002A2436">
        <w:rPr>
          <w:rFonts w:ascii="Times New Roman" w:hAnsi="Times New Roman" w:cs="Times New Roman"/>
          <w:sz w:val="28"/>
          <w:szCs w:val="28"/>
        </w:rPr>
        <w:t>.</w:t>
      </w:r>
      <w:r w:rsidR="00AB53E3" w:rsidRPr="002A2436">
        <w:rPr>
          <w:rFonts w:ascii="Times New Roman" w:hAnsi="Times New Roman" w:cs="Times New Roman"/>
          <w:sz w:val="28"/>
          <w:szCs w:val="28"/>
        </w:rPr>
        <w:t xml:space="preserve"> </w:t>
      </w:r>
      <w:r w:rsidRPr="002A2436">
        <w:rPr>
          <w:rFonts w:ascii="Times New Roman" w:hAnsi="Times New Roman" w:cs="Times New Roman"/>
          <w:sz w:val="28"/>
          <w:szCs w:val="28"/>
        </w:rPr>
        <w:t>Воронеж, пл.</w:t>
      </w:r>
      <w:r w:rsidR="00AB53E3" w:rsidRPr="002A2436">
        <w:rPr>
          <w:rFonts w:ascii="Times New Roman" w:hAnsi="Times New Roman" w:cs="Times New Roman"/>
          <w:sz w:val="28"/>
          <w:szCs w:val="28"/>
        </w:rPr>
        <w:t xml:space="preserve"> </w:t>
      </w:r>
      <w:r w:rsidRPr="002A2436">
        <w:rPr>
          <w:rFonts w:ascii="Times New Roman" w:hAnsi="Times New Roman" w:cs="Times New Roman"/>
          <w:sz w:val="28"/>
          <w:szCs w:val="28"/>
        </w:rPr>
        <w:t>Ленина, 2.</w:t>
      </w:r>
    </w:p>
    <w:p w:rsidR="00F94373" w:rsidRPr="00BC5D05" w:rsidRDefault="00610164" w:rsidP="00BC5D05">
      <w:pPr>
        <w:rPr>
          <w:sz w:val="28"/>
          <w:szCs w:val="28"/>
        </w:rPr>
      </w:pPr>
      <w:r>
        <w:rPr>
          <w:noProof/>
          <w:sz w:val="28"/>
          <w:szCs w:val="28"/>
          <w:lang w:eastAsia="ru-RU"/>
        </w:rPr>
        <w:pict>
          <v:rect id="_x0000_s1029" style="position:absolute;margin-left:142.3pt;margin-top:25.5pt;width:49.4pt;height:36pt;z-index:251662336" strokecolor="white [3212]"/>
        </w:pict>
      </w:r>
    </w:p>
    <w:p w:rsidR="00A412DC" w:rsidRPr="005E106D" w:rsidRDefault="00610164" w:rsidP="00A412DC">
      <w:pPr>
        <w:autoSpaceDE w:val="0"/>
        <w:autoSpaceDN w:val="0"/>
        <w:adjustRightInd w:val="0"/>
        <w:spacing w:after="0" w:line="360" w:lineRule="auto"/>
        <w:jc w:val="center"/>
        <w:rPr>
          <w:rFonts w:ascii="Times New Roman" w:hAnsi="Times New Roman" w:cs="Times New Roman"/>
          <w:color w:val="191919"/>
          <w:sz w:val="28"/>
          <w:szCs w:val="28"/>
        </w:rPr>
      </w:pPr>
      <w:r>
        <w:rPr>
          <w:rFonts w:ascii="Times New Roman" w:hAnsi="Times New Roman" w:cs="Times New Roman"/>
          <w:noProof/>
          <w:color w:val="191919"/>
          <w:sz w:val="28"/>
          <w:szCs w:val="28"/>
          <w:lang w:eastAsia="ru-RU"/>
        </w:rPr>
        <w:pict>
          <v:rect id="_x0000_s1030" style="position:absolute;left:0;text-align:left;margin-left:223.95pt;margin-top:7pt;width:1in;height:1in;z-index:251663360" strokecolor="white [3212]"/>
        </w:pict>
      </w:r>
    </w:p>
    <w:p w:rsidR="001E6145" w:rsidRPr="005E106D" w:rsidRDefault="001E6145" w:rsidP="00B66147">
      <w:pPr>
        <w:autoSpaceDE w:val="0"/>
        <w:autoSpaceDN w:val="0"/>
        <w:adjustRightInd w:val="0"/>
        <w:spacing w:after="0" w:line="360" w:lineRule="auto"/>
        <w:jc w:val="both"/>
        <w:rPr>
          <w:rFonts w:ascii="Times New Roman" w:hAnsi="Times New Roman" w:cs="Times New Roman"/>
          <w:sz w:val="28"/>
          <w:szCs w:val="28"/>
        </w:rPr>
      </w:pPr>
      <w:bookmarkStart w:id="0" w:name="_GoBack"/>
      <w:bookmarkEnd w:id="0"/>
    </w:p>
    <w:sectPr w:rsidR="001E6145" w:rsidRPr="005E106D" w:rsidSect="005E106D">
      <w:footerReference w:type="default" r:id="rId12"/>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81F" w:rsidRDefault="000F381F" w:rsidP="009B1FCF">
      <w:pPr>
        <w:spacing w:after="0" w:line="240" w:lineRule="auto"/>
      </w:pPr>
      <w:r>
        <w:separator/>
      </w:r>
    </w:p>
  </w:endnote>
  <w:endnote w:type="continuationSeparator" w:id="1">
    <w:p w:rsidR="000F381F" w:rsidRDefault="000F381F" w:rsidP="009B1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255"/>
    </w:sdtPr>
    <w:sdtContent>
      <w:p w:rsidR="00EB0468" w:rsidRDefault="00610164">
        <w:pPr>
          <w:pStyle w:val="a6"/>
          <w:jc w:val="center"/>
        </w:pPr>
        <w:fldSimple w:instr=" PAGE   \* MERGEFORMAT ">
          <w:r w:rsidR="0017451A">
            <w:rPr>
              <w:noProof/>
            </w:rPr>
            <w:t>20</w:t>
          </w:r>
        </w:fldSimple>
      </w:p>
    </w:sdtContent>
  </w:sdt>
  <w:p w:rsidR="00EB0468" w:rsidRDefault="00EB04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81F" w:rsidRDefault="000F381F" w:rsidP="009B1FCF">
      <w:pPr>
        <w:spacing w:after="0" w:line="240" w:lineRule="auto"/>
      </w:pPr>
      <w:r>
        <w:separator/>
      </w:r>
    </w:p>
  </w:footnote>
  <w:footnote w:type="continuationSeparator" w:id="1">
    <w:p w:rsidR="000F381F" w:rsidRDefault="000F381F" w:rsidP="009B1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405400"/>
    <w:multiLevelType w:val="hybridMultilevel"/>
    <w:tmpl w:val="6EC1AC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5A1CF5"/>
    <w:multiLevelType w:val="hybridMultilevel"/>
    <w:tmpl w:val="CA8E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91A94"/>
    <w:multiLevelType w:val="hybridMultilevel"/>
    <w:tmpl w:val="544095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D305C"/>
    <w:multiLevelType w:val="hybridMultilevel"/>
    <w:tmpl w:val="E1F04B0C"/>
    <w:lvl w:ilvl="0" w:tplc="836C2E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AEF2AD9"/>
    <w:multiLevelType w:val="hybridMultilevel"/>
    <w:tmpl w:val="EBF6BCE2"/>
    <w:lvl w:ilvl="0" w:tplc="18FE3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1A39F0"/>
    <w:multiLevelType w:val="multilevel"/>
    <w:tmpl w:val="10AC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9127D"/>
    <w:multiLevelType w:val="multilevel"/>
    <w:tmpl w:val="3A343C3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6"/>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D22080"/>
    <w:rsid w:val="00000645"/>
    <w:rsid w:val="0001400F"/>
    <w:rsid w:val="00027445"/>
    <w:rsid w:val="00027635"/>
    <w:rsid w:val="00042B76"/>
    <w:rsid w:val="00043FEA"/>
    <w:rsid w:val="000536C3"/>
    <w:rsid w:val="00061BED"/>
    <w:rsid w:val="000675B5"/>
    <w:rsid w:val="000679FA"/>
    <w:rsid w:val="00084E22"/>
    <w:rsid w:val="000864FB"/>
    <w:rsid w:val="00093922"/>
    <w:rsid w:val="000A3326"/>
    <w:rsid w:val="000B6392"/>
    <w:rsid w:val="000B6824"/>
    <w:rsid w:val="000D2006"/>
    <w:rsid w:val="000F26F6"/>
    <w:rsid w:val="000F381F"/>
    <w:rsid w:val="001046ED"/>
    <w:rsid w:val="001048EC"/>
    <w:rsid w:val="00106845"/>
    <w:rsid w:val="00112340"/>
    <w:rsid w:val="00114C46"/>
    <w:rsid w:val="00120D54"/>
    <w:rsid w:val="00121AC0"/>
    <w:rsid w:val="0012377F"/>
    <w:rsid w:val="00124DD5"/>
    <w:rsid w:val="00131318"/>
    <w:rsid w:val="00132302"/>
    <w:rsid w:val="0013295A"/>
    <w:rsid w:val="00137E5F"/>
    <w:rsid w:val="001433BA"/>
    <w:rsid w:val="001435E2"/>
    <w:rsid w:val="00151DC4"/>
    <w:rsid w:val="00161A60"/>
    <w:rsid w:val="00164267"/>
    <w:rsid w:val="00166071"/>
    <w:rsid w:val="00167F74"/>
    <w:rsid w:val="0017008B"/>
    <w:rsid w:val="001711AE"/>
    <w:rsid w:val="001720AB"/>
    <w:rsid w:val="0017451A"/>
    <w:rsid w:val="00175CB5"/>
    <w:rsid w:val="00183575"/>
    <w:rsid w:val="00187A68"/>
    <w:rsid w:val="00187E2E"/>
    <w:rsid w:val="001A6070"/>
    <w:rsid w:val="001B6DFF"/>
    <w:rsid w:val="001B77A4"/>
    <w:rsid w:val="001C0819"/>
    <w:rsid w:val="001C7AC6"/>
    <w:rsid w:val="001D3CCA"/>
    <w:rsid w:val="001D7489"/>
    <w:rsid w:val="001E425D"/>
    <w:rsid w:val="001E51C1"/>
    <w:rsid w:val="001E6145"/>
    <w:rsid w:val="001F7016"/>
    <w:rsid w:val="00213CEC"/>
    <w:rsid w:val="00221755"/>
    <w:rsid w:val="00232C65"/>
    <w:rsid w:val="002332A9"/>
    <w:rsid w:val="0023357A"/>
    <w:rsid w:val="002336CB"/>
    <w:rsid w:val="00240ED5"/>
    <w:rsid w:val="002415B3"/>
    <w:rsid w:val="002421E2"/>
    <w:rsid w:val="002463F6"/>
    <w:rsid w:val="00247197"/>
    <w:rsid w:val="00252569"/>
    <w:rsid w:val="002536C8"/>
    <w:rsid w:val="0026122B"/>
    <w:rsid w:val="002615F6"/>
    <w:rsid w:val="0026510E"/>
    <w:rsid w:val="00265C6C"/>
    <w:rsid w:val="002732AC"/>
    <w:rsid w:val="0028671B"/>
    <w:rsid w:val="002917E3"/>
    <w:rsid w:val="002A2436"/>
    <w:rsid w:val="002A39EC"/>
    <w:rsid w:val="002C0135"/>
    <w:rsid w:val="002C4E7D"/>
    <w:rsid w:val="002C56A3"/>
    <w:rsid w:val="002C6F90"/>
    <w:rsid w:val="002D720A"/>
    <w:rsid w:val="002E1DCB"/>
    <w:rsid w:val="002F470A"/>
    <w:rsid w:val="00302238"/>
    <w:rsid w:val="003074F0"/>
    <w:rsid w:val="00311FF9"/>
    <w:rsid w:val="00322333"/>
    <w:rsid w:val="00346F08"/>
    <w:rsid w:val="003474E6"/>
    <w:rsid w:val="00375491"/>
    <w:rsid w:val="00375913"/>
    <w:rsid w:val="003944D4"/>
    <w:rsid w:val="00395B95"/>
    <w:rsid w:val="003A4BF6"/>
    <w:rsid w:val="003A5422"/>
    <w:rsid w:val="003A7D01"/>
    <w:rsid w:val="003A7E64"/>
    <w:rsid w:val="003B1A53"/>
    <w:rsid w:val="003C36E7"/>
    <w:rsid w:val="003F3F8F"/>
    <w:rsid w:val="00434853"/>
    <w:rsid w:val="004364F4"/>
    <w:rsid w:val="004423F2"/>
    <w:rsid w:val="0044795E"/>
    <w:rsid w:val="00453017"/>
    <w:rsid w:val="00456124"/>
    <w:rsid w:val="004570B9"/>
    <w:rsid w:val="00463E8D"/>
    <w:rsid w:val="00487D2D"/>
    <w:rsid w:val="00492DEC"/>
    <w:rsid w:val="00496CF6"/>
    <w:rsid w:val="004A045F"/>
    <w:rsid w:val="004A1D80"/>
    <w:rsid w:val="004A4E77"/>
    <w:rsid w:val="004A527B"/>
    <w:rsid w:val="004B4466"/>
    <w:rsid w:val="004B6870"/>
    <w:rsid w:val="004C3AE9"/>
    <w:rsid w:val="004D111C"/>
    <w:rsid w:val="004D3C55"/>
    <w:rsid w:val="004F0BA8"/>
    <w:rsid w:val="00507B98"/>
    <w:rsid w:val="00512008"/>
    <w:rsid w:val="0052276A"/>
    <w:rsid w:val="005251FE"/>
    <w:rsid w:val="00526BAA"/>
    <w:rsid w:val="0053228E"/>
    <w:rsid w:val="00532969"/>
    <w:rsid w:val="00534018"/>
    <w:rsid w:val="005343FF"/>
    <w:rsid w:val="00542067"/>
    <w:rsid w:val="00545DA2"/>
    <w:rsid w:val="005501A7"/>
    <w:rsid w:val="00550D70"/>
    <w:rsid w:val="0055322D"/>
    <w:rsid w:val="00553B2B"/>
    <w:rsid w:val="0057727E"/>
    <w:rsid w:val="00583C18"/>
    <w:rsid w:val="005B087E"/>
    <w:rsid w:val="005B1BE3"/>
    <w:rsid w:val="005C36D5"/>
    <w:rsid w:val="005C4C71"/>
    <w:rsid w:val="005C7514"/>
    <w:rsid w:val="005E106D"/>
    <w:rsid w:val="005E39B1"/>
    <w:rsid w:val="005E7CC7"/>
    <w:rsid w:val="005F1208"/>
    <w:rsid w:val="005F654F"/>
    <w:rsid w:val="00610164"/>
    <w:rsid w:val="006155C7"/>
    <w:rsid w:val="00632463"/>
    <w:rsid w:val="00635186"/>
    <w:rsid w:val="006429AD"/>
    <w:rsid w:val="00643674"/>
    <w:rsid w:val="00652C98"/>
    <w:rsid w:val="00653E6F"/>
    <w:rsid w:val="00662B03"/>
    <w:rsid w:val="00671116"/>
    <w:rsid w:val="00682E8C"/>
    <w:rsid w:val="006865AC"/>
    <w:rsid w:val="00686B3C"/>
    <w:rsid w:val="006901D5"/>
    <w:rsid w:val="006911DB"/>
    <w:rsid w:val="006917E1"/>
    <w:rsid w:val="006943FA"/>
    <w:rsid w:val="00694A00"/>
    <w:rsid w:val="00694CDA"/>
    <w:rsid w:val="00695A41"/>
    <w:rsid w:val="006A1110"/>
    <w:rsid w:val="006A4E98"/>
    <w:rsid w:val="006B2181"/>
    <w:rsid w:val="006E0C4D"/>
    <w:rsid w:val="006E3B03"/>
    <w:rsid w:val="006F137B"/>
    <w:rsid w:val="007030B9"/>
    <w:rsid w:val="0071540B"/>
    <w:rsid w:val="00715843"/>
    <w:rsid w:val="00717691"/>
    <w:rsid w:val="0073763D"/>
    <w:rsid w:val="00742253"/>
    <w:rsid w:val="007440B0"/>
    <w:rsid w:val="00746224"/>
    <w:rsid w:val="007636A8"/>
    <w:rsid w:val="00766B56"/>
    <w:rsid w:val="00770B52"/>
    <w:rsid w:val="00784DBB"/>
    <w:rsid w:val="007947B3"/>
    <w:rsid w:val="00797EAF"/>
    <w:rsid w:val="007A302D"/>
    <w:rsid w:val="007A4A30"/>
    <w:rsid w:val="007A4AB7"/>
    <w:rsid w:val="007B0189"/>
    <w:rsid w:val="007C5E86"/>
    <w:rsid w:val="007D5441"/>
    <w:rsid w:val="007D6BC8"/>
    <w:rsid w:val="007E685E"/>
    <w:rsid w:val="007F5996"/>
    <w:rsid w:val="00810453"/>
    <w:rsid w:val="00820DEA"/>
    <w:rsid w:val="00821877"/>
    <w:rsid w:val="0082276E"/>
    <w:rsid w:val="0084523E"/>
    <w:rsid w:val="008708C6"/>
    <w:rsid w:val="008743AD"/>
    <w:rsid w:val="00881814"/>
    <w:rsid w:val="00891017"/>
    <w:rsid w:val="0089335E"/>
    <w:rsid w:val="008A65C1"/>
    <w:rsid w:val="008A78BC"/>
    <w:rsid w:val="008A7F15"/>
    <w:rsid w:val="008B0AED"/>
    <w:rsid w:val="008B11A0"/>
    <w:rsid w:val="008D066D"/>
    <w:rsid w:val="008E0A1E"/>
    <w:rsid w:val="008E1FFD"/>
    <w:rsid w:val="008E3C56"/>
    <w:rsid w:val="008E40E3"/>
    <w:rsid w:val="008E63C2"/>
    <w:rsid w:val="008F690E"/>
    <w:rsid w:val="009076C4"/>
    <w:rsid w:val="00914032"/>
    <w:rsid w:val="00920909"/>
    <w:rsid w:val="00932F68"/>
    <w:rsid w:val="0094276B"/>
    <w:rsid w:val="00945FC0"/>
    <w:rsid w:val="00947460"/>
    <w:rsid w:val="009535CC"/>
    <w:rsid w:val="00964DD9"/>
    <w:rsid w:val="00967413"/>
    <w:rsid w:val="00972779"/>
    <w:rsid w:val="009773B5"/>
    <w:rsid w:val="009776A9"/>
    <w:rsid w:val="0098186B"/>
    <w:rsid w:val="0098206A"/>
    <w:rsid w:val="009848B7"/>
    <w:rsid w:val="00987C98"/>
    <w:rsid w:val="0099783F"/>
    <w:rsid w:val="009A145B"/>
    <w:rsid w:val="009A428F"/>
    <w:rsid w:val="009A42D5"/>
    <w:rsid w:val="009A645C"/>
    <w:rsid w:val="009B1FCF"/>
    <w:rsid w:val="009B69D4"/>
    <w:rsid w:val="009C1096"/>
    <w:rsid w:val="009C1D4C"/>
    <w:rsid w:val="009D041E"/>
    <w:rsid w:val="009D18CF"/>
    <w:rsid w:val="009D49A2"/>
    <w:rsid w:val="009E3179"/>
    <w:rsid w:val="009F1689"/>
    <w:rsid w:val="009F6D3E"/>
    <w:rsid w:val="00A0171B"/>
    <w:rsid w:val="00A04E8E"/>
    <w:rsid w:val="00A156AF"/>
    <w:rsid w:val="00A2343B"/>
    <w:rsid w:val="00A318AA"/>
    <w:rsid w:val="00A347CE"/>
    <w:rsid w:val="00A35673"/>
    <w:rsid w:val="00A36E04"/>
    <w:rsid w:val="00A40D3D"/>
    <w:rsid w:val="00A412DC"/>
    <w:rsid w:val="00A45143"/>
    <w:rsid w:val="00A47110"/>
    <w:rsid w:val="00A52103"/>
    <w:rsid w:val="00A613D9"/>
    <w:rsid w:val="00A62244"/>
    <w:rsid w:val="00A623C3"/>
    <w:rsid w:val="00A77E52"/>
    <w:rsid w:val="00A82C60"/>
    <w:rsid w:val="00A95874"/>
    <w:rsid w:val="00A97665"/>
    <w:rsid w:val="00AA009A"/>
    <w:rsid w:val="00AA0845"/>
    <w:rsid w:val="00AB53E3"/>
    <w:rsid w:val="00AC3E10"/>
    <w:rsid w:val="00AC466E"/>
    <w:rsid w:val="00AD21CC"/>
    <w:rsid w:val="00AD26E7"/>
    <w:rsid w:val="00AE3673"/>
    <w:rsid w:val="00AF5EDA"/>
    <w:rsid w:val="00AF71E1"/>
    <w:rsid w:val="00AF759B"/>
    <w:rsid w:val="00B02E14"/>
    <w:rsid w:val="00B26F45"/>
    <w:rsid w:val="00B3363C"/>
    <w:rsid w:val="00B37745"/>
    <w:rsid w:val="00B422D2"/>
    <w:rsid w:val="00B43F30"/>
    <w:rsid w:val="00B50E49"/>
    <w:rsid w:val="00B5192E"/>
    <w:rsid w:val="00B62C39"/>
    <w:rsid w:val="00B66147"/>
    <w:rsid w:val="00B666CC"/>
    <w:rsid w:val="00B77713"/>
    <w:rsid w:val="00B77E52"/>
    <w:rsid w:val="00B82D5D"/>
    <w:rsid w:val="00B862E3"/>
    <w:rsid w:val="00B872AB"/>
    <w:rsid w:val="00BA00C9"/>
    <w:rsid w:val="00BA516B"/>
    <w:rsid w:val="00BB5A78"/>
    <w:rsid w:val="00BB6754"/>
    <w:rsid w:val="00BB6A6C"/>
    <w:rsid w:val="00BC2899"/>
    <w:rsid w:val="00BC2CDB"/>
    <w:rsid w:val="00BC383D"/>
    <w:rsid w:val="00BC5D05"/>
    <w:rsid w:val="00BD07A6"/>
    <w:rsid w:val="00BD460F"/>
    <w:rsid w:val="00BE6140"/>
    <w:rsid w:val="00BF01A6"/>
    <w:rsid w:val="00C051BA"/>
    <w:rsid w:val="00C067C3"/>
    <w:rsid w:val="00C06D49"/>
    <w:rsid w:val="00C11D3E"/>
    <w:rsid w:val="00C14DAA"/>
    <w:rsid w:val="00C17145"/>
    <w:rsid w:val="00C231D3"/>
    <w:rsid w:val="00C23BE8"/>
    <w:rsid w:val="00C2529F"/>
    <w:rsid w:val="00C30EA1"/>
    <w:rsid w:val="00C332DE"/>
    <w:rsid w:val="00C3496A"/>
    <w:rsid w:val="00C36959"/>
    <w:rsid w:val="00C37CE4"/>
    <w:rsid w:val="00C4283E"/>
    <w:rsid w:val="00C45966"/>
    <w:rsid w:val="00C47682"/>
    <w:rsid w:val="00C47B34"/>
    <w:rsid w:val="00C5115D"/>
    <w:rsid w:val="00C563CA"/>
    <w:rsid w:val="00C6217D"/>
    <w:rsid w:val="00C621C2"/>
    <w:rsid w:val="00C64076"/>
    <w:rsid w:val="00C705B4"/>
    <w:rsid w:val="00C70C5E"/>
    <w:rsid w:val="00C7428A"/>
    <w:rsid w:val="00C9057C"/>
    <w:rsid w:val="00C942DD"/>
    <w:rsid w:val="00C97824"/>
    <w:rsid w:val="00CA6EB6"/>
    <w:rsid w:val="00CB2888"/>
    <w:rsid w:val="00CB62BB"/>
    <w:rsid w:val="00CC2EFC"/>
    <w:rsid w:val="00CC404D"/>
    <w:rsid w:val="00CE61E9"/>
    <w:rsid w:val="00CE73D2"/>
    <w:rsid w:val="00CE7CA3"/>
    <w:rsid w:val="00CF5ED0"/>
    <w:rsid w:val="00CF65ED"/>
    <w:rsid w:val="00D06FFF"/>
    <w:rsid w:val="00D166B2"/>
    <w:rsid w:val="00D22080"/>
    <w:rsid w:val="00D53314"/>
    <w:rsid w:val="00D60463"/>
    <w:rsid w:val="00D630AA"/>
    <w:rsid w:val="00D655C5"/>
    <w:rsid w:val="00D75C6E"/>
    <w:rsid w:val="00D77CC0"/>
    <w:rsid w:val="00D83AE2"/>
    <w:rsid w:val="00D91B7A"/>
    <w:rsid w:val="00D930A4"/>
    <w:rsid w:val="00DA5D80"/>
    <w:rsid w:val="00DA6250"/>
    <w:rsid w:val="00DC3C44"/>
    <w:rsid w:val="00DD5E0B"/>
    <w:rsid w:val="00DD6CA1"/>
    <w:rsid w:val="00DD72AF"/>
    <w:rsid w:val="00DE0E0B"/>
    <w:rsid w:val="00DE1F87"/>
    <w:rsid w:val="00DE4BA3"/>
    <w:rsid w:val="00DE6E22"/>
    <w:rsid w:val="00DF220B"/>
    <w:rsid w:val="00DF6D5A"/>
    <w:rsid w:val="00DF7C9E"/>
    <w:rsid w:val="00DF7CC9"/>
    <w:rsid w:val="00E006C0"/>
    <w:rsid w:val="00E04142"/>
    <w:rsid w:val="00E05753"/>
    <w:rsid w:val="00E223C9"/>
    <w:rsid w:val="00E3313D"/>
    <w:rsid w:val="00E33651"/>
    <w:rsid w:val="00E34F1F"/>
    <w:rsid w:val="00E36637"/>
    <w:rsid w:val="00E37488"/>
    <w:rsid w:val="00E40645"/>
    <w:rsid w:val="00E446E2"/>
    <w:rsid w:val="00E45BAB"/>
    <w:rsid w:val="00E46A4C"/>
    <w:rsid w:val="00E55F28"/>
    <w:rsid w:val="00E60F85"/>
    <w:rsid w:val="00E63C81"/>
    <w:rsid w:val="00E65957"/>
    <w:rsid w:val="00E70C48"/>
    <w:rsid w:val="00E720A7"/>
    <w:rsid w:val="00E763EF"/>
    <w:rsid w:val="00E830B8"/>
    <w:rsid w:val="00E872AE"/>
    <w:rsid w:val="00E87D05"/>
    <w:rsid w:val="00E91B4C"/>
    <w:rsid w:val="00E950C4"/>
    <w:rsid w:val="00E964E1"/>
    <w:rsid w:val="00E977B1"/>
    <w:rsid w:val="00EA0A15"/>
    <w:rsid w:val="00EA21F5"/>
    <w:rsid w:val="00EB0468"/>
    <w:rsid w:val="00EB4A36"/>
    <w:rsid w:val="00EB66B4"/>
    <w:rsid w:val="00EC631A"/>
    <w:rsid w:val="00ED1246"/>
    <w:rsid w:val="00ED66E9"/>
    <w:rsid w:val="00EE2E17"/>
    <w:rsid w:val="00EE3A14"/>
    <w:rsid w:val="00EE6D42"/>
    <w:rsid w:val="00EF0E5F"/>
    <w:rsid w:val="00EF5ECD"/>
    <w:rsid w:val="00EF7460"/>
    <w:rsid w:val="00F037BE"/>
    <w:rsid w:val="00F04317"/>
    <w:rsid w:val="00F05374"/>
    <w:rsid w:val="00F078FC"/>
    <w:rsid w:val="00F118C7"/>
    <w:rsid w:val="00F13547"/>
    <w:rsid w:val="00F14918"/>
    <w:rsid w:val="00F172F5"/>
    <w:rsid w:val="00F22AE4"/>
    <w:rsid w:val="00F33563"/>
    <w:rsid w:val="00F47537"/>
    <w:rsid w:val="00F557A1"/>
    <w:rsid w:val="00F70553"/>
    <w:rsid w:val="00F74A76"/>
    <w:rsid w:val="00F769AA"/>
    <w:rsid w:val="00F83717"/>
    <w:rsid w:val="00F84A72"/>
    <w:rsid w:val="00F87C01"/>
    <w:rsid w:val="00F924D6"/>
    <w:rsid w:val="00F94178"/>
    <w:rsid w:val="00F94373"/>
    <w:rsid w:val="00FA2799"/>
    <w:rsid w:val="00FC5CD5"/>
    <w:rsid w:val="00FE0C4B"/>
    <w:rsid w:val="00FE4DDD"/>
    <w:rsid w:val="00FF0C7C"/>
    <w:rsid w:val="00FF1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56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7727E"/>
    <w:pPr>
      <w:ind w:left="720"/>
      <w:contextualSpacing/>
    </w:pPr>
  </w:style>
  <w:style w:type="paragraph" w:styleId="a4">
    <w:name w:val="header"/>
    <w:basedOn w:val="a"/>
    <w:link w:val="a5"/>
    <w:uiPriority w:val="99"/>
    <w:semiHidden/>
    <w:unhideWhenUsed/>
    <w:rsid w:val="009B1F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1FCF"/>
  </w:style>
  <w:style w:type="paragraph" w:styleId="a6">
    <w:name w:val="footer"/>
    <w:basedOn w:val="a"/>
    <w:link w:val="a7"/>
    <w:uiPriority w:val="99"/>
    <w:unhideWhenUsed/>
    <w:rsid w:val="009B1F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FCF"/>
  </w:style>
  <w:style w:type="paragraph" w:styleId="a8">
    <w:name w:val="Balloon Text"/>
    <w:basedOn w:val="a"/>
    <w:link w:val="a9"/>
    <w:uiPriority w:val="99"/>
    <w:semiHidden/>
    <w:unhideWhenUsed/>
    <w:rsid w:val="00DF7C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7CC9"/>
    <w:rPr>
      <w:rFonts w:ascii="Tahoma" w:hAnsi="Tahoma" w:cs="Tahoma"/>
      <w:sz w:val="16"/>
      <w:szCs w:val="16"/>
    </w:rPr>
  </w:style>
  <w:style w:type="paragraph" w:styleId="aa">
    <w:name w:val="Normal (Web)"/>
    <w:basedOn w:val="a"/>
    <w:uiPriority w:val="99"/>
    <w:unhideWhenUsed/>
    <w:rsid w:val="00F14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E830B8"/>
    <w:rPr>
      <w:i/>
      <w:iCs/>
    </w:rPr>
  </w:style>
  <w:style w:type="character" w:styleId="ac">
    <w:name w:val="Hyperlink"/>
    <w:basedOn w:val="a0"/>
    <w:unhideWhenUsed/>
    <w:rsid w:val="00E830B8"/>
    <w:rPr>
      <w:color w:val="0000FF"/>
      <w:u w:val="single"/>
    </w:rPr>
  </w:style>
  <w:style w:type="paragraph" w:customStyle="1" w:styleId="src">
    <w:name w:val="src"/>
    <w:basedOn w:val="a"/>
    <w:rsid w:val="00F22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infoleft">
    <w:name w:val="block-info__left"/>
    <w:basedOn w:val="a0"/>
    <w:rsid w:val="00453017"/>
  </w:style>
  <w:style w:type="character" w:customStyle="1" w:styleId="block-infohidden">
    <w:name w:val="block-info__hidden"/>
    <w:basedOn w:val="a0"/>
    <w:rsid w:val="00453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53873">
      <w:bodyDiv w:val="1"/>
      <w:marLeft w:val="0"/>
      <w:marRight w:val="0"/>
      <w:marTop w:val="0"/>
      <w:marBottom w:val="0"/>
      <w:divBdr>
        <w:top w:val="none" w:sz="0" w:space="0" w:color="auto"/>
        <w:left w:val="none" w:sz="0" w:space="0" w:color="auto"/>
        <w:bottom w:val="none" w:sz="0" w:space="0" w:color="auto"/>
        <w:right w:val="none" w:sz="0" w:space="0" w:color="auto"/>
      </w:divBdr>
    </w:div>
    <w:div w:id="422915141">
      <w:bodyDiv w:val="1"/>
      <w:marLeft w:val="0"/>
      <w:marRight w:val="0"/>
      <w:marTop w:val="0"/>
      <w:marBottom w:val="0"/>
      <w:divBdr>
        <w:top w:val="none" w:sz="0" w:space="0" w:color="auto"/>
        <w:left w:val="none" w:sz="0" w:space="0" w:color="auto"/>
        <w:bottom w:val="none" w:sz="0" w:space="0" w:color="auto"/>
        <w:right w:val="none" w:sz="0" w:space="0" w:color="auto"/>
      </w:divBdr>
    </w:div>
    <w:div w:id="487746600">
      <w:bodyDiv w:val="1"/>
      <w:marLeft w:val="0"/>
      <w:marRight w:val="0"/>
      <w:marTop w:val="0"/>
      <w:marBottom w:val="0"/>
      <w:divBdr>
        <w:top w:val="none" w:sz="0" w:space="0" w:color="auto"/>
        <w:left w:val="none" w:sz="0" w:space="0" w:color="auto"/>
        <w:bottom w:val="none" w:sz="0" w:space="0" w:color="auto"/>
        <w:right w:val="none" w:sz="0" w:space="0" w:color="auto"/>
      </w:divBdr>
      <w:divsChild>
        <w:div w:id="1425030022">
          <w:marLeft w:val="0"/>
          <w:marRight w:val="0"/>
          <w:marTop w:val="0"/>
          <w:marBottom w:val="0"/>
          <w:divBdr>
            <w:top w:val="none" w:sz="0" w:space="0" w:color="auto"/>
            <w:left w:val="none" w:sz="0" w:space="0" w:color="auto"/>
            <w:bottom w:val="none" w:sz="0" w:space="0" w:color="auto"/>
            <w:right w:val="none" w:sz="0" w:space="0" w:color="auto"/>
          </w:divBdr>
        </w:div>
      </w:divsChild>
    </w:div>
    <w:div w:id="1026176648">
      <w:bodyDiv w:val="1"/>
      <w:marLeft w:val="0"/>
      <w:marRight w:val="0"/>
      <w:marTop w:val="0"/>
      <w:marBottom w:val="0"/>
      <w:divBdr>
        <w:top w:val="none" w:sz="0" w:space="0" w:color="auto"/>
        <w:left w:val="none" w:sz="0" w:space="0" w:color="auto"/>
        <w:bottom w:val="none" w:sz="0" w:space="0" w:color="auto"/>
        <w:right w:val="none" w:sz="0" w:space="0" w:color="auto"/>
      </w:divBdr>
      <w:divsChild>
        <w:div w:id="1055008932">
          <w:marLeft w:val="0"/>
          <w:marRight w:val="0"/>
          <w:marTop w:val="0"/>
          <w:marBottom w:val="0"/>
          <w:divBdr>
            <w:top w:val="none" w:sz="0" w:space="0" w:color="auto"/>
            <w:left w:val="none" w:sz="0" w:space="0" w:color="auto"/>
            <w:bottom w:val="none" w:sz="0" w:space="0" w:color="auto"/>
            <w:right w:val="none" w:sz="0" w:space="0" w:color="auto"/>
          </w:divBdr>
          <w:divsChild>
            <w:div w:id="1453674513">
              <w:marLeft w:val="0"/>
              <w:marRight w:val="0"/>
              <w:marTop w:val="0"/>
              <w:marBottom w:val="0"/>
              <w:divBdr>
                <w:top w:val="none" w:sz="0" w:space="0" w:color="auto"/>
                <w:left w:val="none" w:sz="0" w:space="0" w:color="auto"/>
                <w:bottom w:val="none" w:sz="0" w:space="0" w:color="auto"/>
                <w:right w:val="none" w:sz="0" w:space="0" w:color="auto"/>
              </w:divBdr>
              <w:divsChild>
                <w:div w:id="17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1484">
      <w:bodyDiv w:val="1"/>
      <w:marLeft w:val="0"/>
      <w:marRight w:val="0"/>
      <w:marTop w:val="0"/>
      <w:marBottom w:val="0"/>
      <w:divBdr>
        <w:top w:val="none" w:sz="0" w:space="0" w:color="auto"/>
        <w:left w:val="none" w:sz="0" w:space="0" w:color="auto"/>
        <w:bottom w:val="none" w:sz="0" w:space="0" w:color="auto"/>
        <w:right w:val="none" w:sz="0" w:space="0" w:color="auto"/>
      </w:divBdr>
      <w:divsChild>
        <w:div w:id="2018382875">
          <w:marLeft w:val="0"/>
          <w:marRight w:val="0"/>
          <w:marTop w:val="0"/>
          <w:marBottom w:val="0"/>
          <w:divBdr>
            <w:top w:val="none" w:sz="0" w:space="0" w:color="auto"/>
            <w:left w:val="none" w:sz="0" w:space="0" w:color="auto"/>
            <w:bottom w:val="none" w:sz="0" w:space="0" w:color="auto"/>
            <w:right w:val="none" w:sz="0" w:space="0" w:color="auto"/>
          </w:divBdr>
        </w:div>
      </w:divsChild>
    </w:div>
    <w:div w:id="20815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tenie-2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o-nb@ramble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vrnlib.ru" TargetMode="External"/><Relationship Id="rId4" Type="http://schemas.openxmlformats.org/officeDocument/2006/relationships/settings" Target="settings.xml"/><Relationship Id="rId9" Type="http://schemas.openxmlformats.org/officeDocument/2006/relationships/hyperlink" Target="http://centerreading.blogspo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1418-A27B-4C75-9989-41173604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7064</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nmo</cp:lastModifiedBy>
  <cp:revision>12</cp:revision>
  <cp:lastPrinted>2013-10-31T05:59:00Z</cp:lastPrinted>
  <dcterms:created xsi:type="dcterms:W3CDTF">2014-12-18T11:55:00Z</dcterms:created>
  <dcterms:modified xsi:type="dcterms:W3CDTF">2014-12-18T12:36:00Z</dcterms:modified>
</cp:coreProperties>
</file>